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B0F26" w14:textId="77777777" w:rsidR="000054F2" w:rsidRPr="003820E9" w:rsidRDefault="000054F2" w:rsidP="000054F2">
      <w:pPr>
        <w:jc w:val="right"/>
        <w:rPr>
          <w:sz w:val="22"/>
          <w:szCs w:val="22"/>
        </w:rPr>
      </w:pPr>
      <w:bookmarkStart w:id="0" w:name="_Hlk131180468"/>
      <w:r w:rsidRPr="003820E9">
        <w:rPr>
          <w:bCs/>
          <w:sz w:val="22"/>
          <w:szCs w:val="22"/>
        </w:rPr>
        <w:t xml:space="preserve">Operatorių parinkimo </w:t>
      </w:r>
      <w:r w:rsidRPr="003820E9">
        <w:rPr>
          <w:sz w:val="22"/>
          <w:szCs w:val="22"/>
        </w:rPr>
        <w:t>viešosioms</w:t>
      </w:r>
    </w:p>
    <w:p w14:paraId="3710EBFD" w14:textId="77777777" w:rsidR="000054F2" w:rsidRPr="003820E9" w:rsidRDefault="000054F2" w:rsidP="000054F2">
      <w:pPr>
        <w:jc w:val="right"/>
        <w:rPr>
          <w:sz w:val="22"/>
          <w:szCs w:val="22"/>
        </w:rPr>
      </w:pPr>
      <w:r w:rsidRPr="003820E9">
        <w:rPr>
          <w:sz w:val="22"/>
          <w:szCs w:val="22"/>
        </w:rPr>
        <w:t xml:space="preserve"> elektromobilių įkrovimo prieigoms</w:t>
      </w:r>
    </w:p>
    <w:p w14:paraId="1F3A11D1" w14:textId="77777777" w:rsidR="000054F2" w:rsidRPr="003820E9" w:rsidRDefault="000054F2" w:rsidP="000054F2">
      <w:pPr>
        <w:jc w:val="right"/>
        <w:rPr>
          <w:bCs/>
          <w:sz w:val="22"/>
          <w:szCs w:val="22"/>
        </w:rPr>
      </w:pPr>
      <w:r w:rsidRPr="003820E9">
        <w:rPr>
          <w:bCs/>
          <w:sz w:val="22"/>
          <w:szCs w:val="22"/>
        </w:rPr>
        <w:t xml:space="preserve"> įrengti ir eksploatuoti savivaldybės</w:t>
      </w:r>
    </w:p>
    <w:p w14:paraId="11CA4EA7" w14:textId="2031D96B" w:rsidR="000054F2" w:rsidRPr="003820E9" w:rsidRDefault="000054F2" w:rsidP="000054F2">
      <w:pPr>
        <w:jc w:val="right"/>
        <w:rPr>
          <w:color w:val="333333"/>
          <w:sz w:val="22"/>
          <w:szCs w:val="22"/>
        </w:rPr>
      </w:pPr>
      <w:r w:rsidRPr="003820E9">
        <w:rPr>
          <w:bCs/>
          <w:sz w:val="22"/>
          <w:szCs w:val="22"/>
        </w:rPr>
        <w:t xml:space="preserve"> teritorijoje konkurso nuostatų </w:t>
      </w:r>
      <w:r>
        <w:rPr>
          <w:bCs/>
          <w:sz w:val="22"/>
          <w:szCs w:val="22"/>
        </w:rPr>
        <w:t>2</w:t>
      </w:r>
      <w:r w:rsidRPr="003820E9">
        <w:rPr>
          <w:bCs/>
          <w:sz w:val="22"/>
          <w:szCs w:val="22"/>
        </w:rPr>
        <w:t xml:space="preserve"> priedas</w:t>
      </w:r>
    </w:p>
    <w:p w14:paraId="100A965D" w14:textId="6E0167BD" w:rsidR="00AB56AF" w:rsidRPr="00C44FF4" w:rsidRDefault="00AB56AF" w:rsidP="005E75DA">
      <w:pPr>
        <w:widowControl w:val="0"/>
        <w:autoSpaceDE w:val="0"/>
        <w:autoSpaceDN w:val="0"/>
        <w:adjustRightInd w:val="0"/>
        <w:spacing w:before="240"/>
        <w:ind w:firstLine="320"/>
        <w:jc w:val="center"/>
        <w:rPr>
          <w:b/>
        </w:rPr>
      </w:pPr>
      <w:r w:rsidRPr="00C44FF4">
        <w:rPr>
          <w:b/>
          <w:bCs/>
          <w:noProof/>
        </w:rPr>
        <w:t>(</w:t>
      </w:r>
      <w:r w:rsidR="00775707">
        <w:rPr>
          <w:b/>
          <w:bCs/>
          <w:noProof/>
        </w:rPr>
        <w:t>pasiūlymo galiojimo</w:t>
      </w:r>
      <w:r w:rsidRPr="00C44FF4">
        <w:rPr>
          <w:b/>
          <w:bCs/>
          <w:noProof/>
        </w:rPr>
        <w:t xml:space="preserve"> užtikrinimo garantijos pavyzdys)</w:t>
      </w:r>
    </w:p>
    <w:p w14:paraId="3D681D77" w14:textId="21D4394C" w:rsidR="00AB56AF" w:rsidRPr="00C44FF4" w:rsidRDefault="00E73088" w:rsidP="005E75DA">
      <w:pPr>
        <w:widowControl w:val="0"/>
        <w:autoSpaceDE w:val="0"/>
        <w:autoSpaceDN w:val="0"/>
        <w:adjustRightInd w:val="0"/>
        <w:spacing w:before="240"/>
        <w:jc w:val="center"/>
      </w:pPr>
      <w:r>
        <w:rPr>
          <w:b/>
        </w:rPr>
        <w:t xml:space="preserve">PASIŪLYMO GALIOJIMO UŽTIKRININIMO </w:t>
      </w:r>
      <w:r w:rsidR="00AB56AF" w:rsidRPr="00C44FF4">
        <w:rPr>
          <w:b/>
        </w:rPr>
        <w:t>GARANTIJA Nr.</w:t>
      </w:r>
      <w:r w:rsidR="00AB56AF" w:rsidRPr="00C44FF4">
        <w:t xml:space="preserve"> </w:t>
      </w:r>
      <w:r w:rsidRPr="00E73088">
        <w:rPr>
          <w:b/>
          <w:bCs/>
          <w:noProof/>
          <w:highlight w:val="lightGray"/>
        </w:rPr>
        <w:t>NUMERIS</w:t>
      </w:r>
    </w:p>
    <w:p w14:paraId="2187047A" w14:textId="0004148F" w:rsidR="005E75DA" w:rsidRDefault="000054F2" w:rsidP="005E75DA">
      <w:pPr>
        <w:widowControl w:val="0"/>
        <w:autoSpaceDE w:val="0"/>
        <w:autoSpaceDN w:val="0"/>
        <w:adjustRightInd w:val="0"/>
        <w:spacing w:before="240" w:line="276" w:lineRule="auto"/>
        <w:ind w:firstLine="567"/>
        <w:jc w:val="both"/>
      </w:pPr>
      <w:r w:rsidRPr="000054F2">
        <w:rPr>
          <w:highlight w:val="lightGray"/>
        </w:rPr>
        <w:t>juridinio asmens pavadinimas</w:t>
      </w:r>
      <w:r w:rsidRPr="000054F2">
        <w:t xml:space="preserve">, juridinio asmens kodas </w:t>
      </w:r>
      <w:proofErr w:type="spellStart"/>
      <w:r w:rsidRPr="000054F2">
        <w:rPr>
          <w:highlight w:val="lightGray"/>
        </w:rPr>
        <w:t>kodas</w:t>
      </w:r>
      <w:proofErr w:type="spellEnd"/>
      <w:r>
        <w:t>, buveinės adresas</w:t>
      </w:r>
      <w:r w:rsidRPr="000054F2">
        <w:t xml:space="preserve"> </w:t>
      </w:r>
      <w:proofErr w:type="spellStart"/>
      <w:r w:rsidRPr="000054F2">
        <w:rPr>
          <w:highlight w:val="lightGray"/>
        </w:rPr>
        <w:t>adresas</w:t>
      </w:r>
      <w:proofErr w:type="spellEnd"/>
      <w:r w:rsidRPr="00C44FF4">
        <w:t xml:space="preserve"> </w:t>
      </w:r>
      <w:r w:rsidR="00AB56AF" w:rsidRPr="00C44FF4">
        <w:t xml:space="preserve">(toliau </w:t>
      </w:r>
      <w:r w:rsidR="00AB56AF" w:rsidRPr="00C44FF4">
        <w:rPr>
          <w:sz w:val="20"/>
        </w:rPr>
        <w:t>–</w:t>
      </w:r>
      <w:r w:rsidR="00AB56AF" w:rsidRPr="00C44FF4">
        <w:t xml:space="preserve"> </w:t>
      </w:r>
      <w:r w:rsidRPr="005E75DA">
        <w:rPr>
          <w:b/>
          <w:bCs/>
        </w:rPr>
        <w:t>K</w:t>
      </w:r>
      <w:r w:rsidR="00AB56AF" w:rsidRPr="005E75DA">
        <w:rPr>
          <w:b/>
          <w:bCs/>
        </w:rPr>
        <w:t>onkurso laimėtoja</w:t>
      </w:r>
      <w:r w:rsidRPr="005E75DA">
        <w:rPr>
          <w:b/>
          <w:bCs/>
        </w:rPr>
        <w:t>s</w:t>
      </w:r>
      <w:r w:rsidR="00AB56AF" w:rsidRPr="00C44FF4">
        <w:t>),</w:t>
      </w:r>
      <w:r w:rsidR="00AB56AF" w:rsidRPr="00C44FF4">
        <w:rPr>
          <w:noProof/>
        </w:rPr>
        <w:t xml:space="preserve"> </w:t>
      </w:r>
      <w:r w:rsidRPr="000054F2">
        <w:rPr>
          <w:noProof/>
          <w:highlight w:val="lightGray"/>
        </w:rPr>
        <w:t>metai</w:t>
      </w:r>
      <w:r w:rsidR="00AB56AF" w:rsidRPr="00C44FF4">
        <w:t xml:space="preserve"> m.</w:t>
      </w:r>
      <w:r>
        <w:t xml:space="preserve"> </w:t>
      </w:r>
      <w:r w:rsidRPr="000054F2">
        <w:rPr>
          <w:noProof/>
          <w:highlight w:val="lightGray"/>
        </w:rPr>
        <w:t>menesis diena</w:t>
      </w:r>
      <w:r>
        <w:rPr>
          <w:noProof/>
        </w:rPr>
        <w:t xml:space="preserve"> </w:t>
      </w:r>
      <w:r w:rsidR="00AB56AF">
        <w:t xml:space="preserve">d. </w:t>
      </w:r>
      <w:r>
        <w:t xml:space="preserve">teikiantis pasiūlymą dalyvauti operatorių parinkimo viešosioms elektromobilių įkrovimo prieigoms įrengti ir eksploatuoti </w:t>
      </w:r>
      <w:r w:rsidRPr="00911F66">
        <w:rPr>
          <w:bCs/>
          <w:color w:val="000000"/>
          <w:highlight w:val="lightGray"/>
        </w:rPr>
        <w:t>pavadinimas</w:t>
      </w:r>
      <w:r w:rsidRPr="00911F66">
        <w:t xml:space="preserve"> </w:t>
      </w:r>
      <w:r>
        <w:t xml:space="preserve">savivaldybės teritorijoje konkurse (toliau – </w:t>
      </w:r>
      <w:r w:rsidRPr="000054F2">
        <w:rPr>
          <w:b/>
          <w:bCs/>
        </w:rPr>
        <w:t>Konkursas</w:t>
      </w:r>
      <w:r>
        <w:t>)</w:t>
      </w:r>
      <w:r w:rsidR="00AB56AF">
        <w:t xml:space="preserve">, </w:t>
      </w:r>
      <w:r w:rsidR="005E75DA">
        <w:t>atsižvelgdamas į</w:t>
      </w:r>
      <w:r>
        <w:t xml:space="preserve"> Konkurso sąlygoje numatyt</w:t>
      </w:r>
      <w:r w:rsidR="005E75DA">
        <w:t>us</w:t>
      </w:r>
      <w:r>
        <w:t xml:space="preserve"> reikalavim</w:t>
      </w:r>
      <w:r w:rsidR="005E75DA">
        <w:t>us</w:t>
      </w:r>
      <w:r w:rsidR="00AB56AF" w:rsidRPr="00C44FF4">
        <w:t xml:space="preserve">, </w:t>
      </w:r>
      <w:r w:rsidR="005E75DA" w:rsidRPr="005E75DA">
        <w:rPr>
          <w:highlight w:val="lightGray"/>
        </w:rPr>
        <w:t>pavadinimas</w:t>
      </w:r>
      <w:r w:rsidR="005E75DA">
        <w:t xml:space="preserve"> </w:t>
      </w:r>
      <w:r w:rsidR="00AB56AF" w:rsidRPr="00C44FF4">
        <w:t xml:space="preserve">savivaldybės administracijai turi pateikti </w:t>
      </w:r>
      <w:r w:rsidRPr="000054F2">
        <w:rPr>
          <w:highlight w:val="lightGray"/>
        </w:rPr>
        <w:t>suma</w:t>
      </w:r>
      <w:r w:rsidR="00AB56AF" w:rsidRPr="00C44FF4">
        <w:t xml:space="preserve"> (</w:t>
      </w:r>
      <w:r w:rsidR="005E75DA" w:rsidRPr="005E75DA">
        <w:rPr>
          <w:highlight w:val="lightGray"/>
        </w:rPr>
        <w:t>suma žodžiais</w:t>
      </w:r>
      <w:r w:rsidR="00AB56AF" w:rsidRPr="00C44FF4">
        <w:t xml:space="preserve">) </w:t>
      </w:r>
      <w:r w:rsidR="00AB56AF" w:rsidRPr="00C44FF4">
        <w:rPr>
          <w:noProof/>
        </w:rPr>
        <w:t>Eur</w:t>
      </w:r>
      <w:r w:rsidR="00AB56AF" w:rsidRPr="00C44FF4">
        <w:t xml:space="preserve"> </w:t>
      </w:r>
      <w:r w:rsidR="005E75DA">
        <w:t>Lietuvoje įregistruoto ir veikiančio banko ar kredito unijos išduotą</w:t>
      </w:r>
      <w:r w:rsidR="0087223D">
        <w:t xml:space="preserve"> pasiūlymo galiojimo užtikrinimo</w:t>
      </w:r>
      <w:r w:rsidR="005E75DA">
        <w:t xml:space="preserve"> garantiją</w:t>
      </w:r>
      <w:r w:rsidR="00AB56AF" w:rsidRPr="00C44FF4">
        <w:t>.</w:t>
      </w:r>
    </w:p>
    <w:p w14:paraId="6C720A76" w14:textId="367DC03D" w:rsidR="005934BA" w:rsidRDefault="005E75DA" w:rsidP="005934BA">
      <w:pPr>
        <w:numPr>
          <w:ilvl w:val="12"/>
          <w:numId w:val="0"/>
        </w:numPr>
        <w:spacing w:before="240" w:line="276" w:lineRule="auto"/>
        <w:ind w:firstLine="567"/>
        <w:jc w:val="both"/>
      </w:pPr>
      <w:r w:rsidRPr="005E75DA">
        <w:rPr>
          <w:color w:val="000000"/>
          <w:highlight w:val="lightGray"/>
          <w:lang w:eastAsia="lt-LT"/>
        </w:rPr>
        <w:t>Kredito įstaigos pavadinimas</w:t>
      </w:r>
      <w:r>
        <w:rPr>
          <w:color w:val="000000"/>
          <w:lang w:eastAsia="lt-LT"/>
        </w:rPr>
        <w:t xml:space="preserve">, buveinės adresas </w:t>
      </w:r>
      <w:proofErr w:type="spellStart"/>
      <w:r w:rsidRPr="005E75DA">
        <w:rPr>
          <w:color w:val="000000"/>
          <w:highlight w:val="lightGray"/>
          <w:lang w:eastAsia="lt-LT"/>
        </w:rPr>
        <w:t>adresas</w:t>
      </w:r>
      <w:proofErr w:type="spellEnd"/>
      <w:r>
        <w:rPr>
          <w:color w:val="000000"/>
          <w:lang w:eastAsia="lt-LT"/>
        </w:rPr>
        <w:t xml:space="preserve">, atstovaujama </w:t>
      </w:r>
      <w:r w:rsidRPr="005E75DA">
        <w:rPr>
          <w:color w:val="000000"/>
          <w:highlight w:val="lightGray"/>
          <w:lang w:eastAsia="lt-LT"/>
        </w:rPr>
        <w:t>kredito įstaigos vadovas</w:t>
      </w:r>
      <w:r>
        <w:rPr>
          <w:color w:val="000000"/>
          <w:lang w:eastAsia="lt-LT"/>
        </w:rPr>
        <w:t xml:space="preserve">, veikiantis </w:t>
      </w:r>
      <w:r w:rsidR="00415E36">
        <w:rPr>
          <w:color w:val="000000"/>
          <w:lang w:eastAsia="lt-LT"/>
        </w:rPr>
        <w:t xml:space="preserve">pagal </w:t>
      </w:r>
      <w:r w:rsidRPr="005E75DA">
        <w:rPr>
          <w:color w:val="000000"/>
          <w:highlight w:val="lightGray"/>
          <w:lang w:eastAsia="lt-LT"/>
        </w:rPr>
        <w:t>dokumentas</w:t>
      </w:r>
      <w:r w:rsidR="00E73088">
        <w:rPr>
          <w:color w:val="000000"/>
          <w:lang w:eastAsia="lt-LT"/>
        </w:rPr>
        <w:t xml:space="preserve"> (toliau – </w:t>
      </w:r>
      <w:r w:rsidR="00E73088" w:rsidRPr="00E73088">
        <w:rPr>
          <w:b/>
          <w:bCs/>
          <w:color w:val="000000"/>
          <w:lang w:eastAsia="lt-LT"/>
        </w:rPr>
        <w:t>Garantas</w:t>
      </w:r>
      <w:r w:rsidR="00E73088">
        <w:rPr>
          <w:color w:val="000000"/>
          <w:lang w:eastAsia="lt-LT"/>
        </w:rPr>
        <w:t>)</w:t>
      </w:r>
      <w:r>
        <w:rPr>
          <w:color w:val="000000"/>
          <w:lang w:eastAsia="lt-LT"/>
        </w:rPr>
        <w:t xml:space="preserve">, </w:t>
      </w:r>
      <w:r w:rsidR="00E73088" w:rsidRPr="00E73088">
        <w:rPr>
          <w:color w:val="000000"/>
          <w:lang w:eastAsia="lt-LT"/>
        </w:rPr>
        <w:t xml:space="preserve">šioje garantijoje nustatytomis sąlygomis </w:t>
      </w:r>
      <w:r w:rsidR="00E73088">
        <w:rPr>
          <w:color w:val="000000"/>
          <w:lang w:eastAsia="lt-LT"/>
        </w:rPr>
        <w:t>į</w:t>
      </w:r>
      <w:r w:rsidR="00E73088" w:rsidRPr="00E73088">
        <w:rPr>
          <w:color w:val="000000"/>
          <w:lang w:eastAsia="lt-LT"/>
        </w:rPr>
        <w:t xml:space="preserve">sipareigoja sumokėti </w:t>
      </w:r>
      <w:r w:rsidR="00E73088" w:rsidRPr="00E73088">
        <w:rPr>
          <w:highlight w:val="lightGray"/>
        </w:rPr>
        <w:t>pavadinimas</w:t>
      </w:r>
      <w:r w:rsidR="00E73088" w:rsidRPr="007E524B">
        <w:t xml:space="preserve"> </w:t>
      </w:r>
      <w:r w:rsidR="00E73088" w:rsidRPr="00C44FF4">
        <w:t>savivaldybės administracij</w:t>
      </w:r>
      <w:r w:rsidR="00E73088">
        <w:t>ai</w:t>
      </w:r>
      <w:r w:rsidR="0087223D">
        <w:t xml:space="preserve"> (toliau – </w:t>
      </w:r>
      <w:r w:rsidR="0087223D" w:rsidRPr="0087223D">
        <w:rPr>
          <w:b/>
          <w:bCs/>
        </w:rPr>
        <w:t>Savivaldybė</w:t>
      </w:r>
      <w:r w:rsidR="0087223D">
        <w:t>)</w:t>
      </w:r>
      <w:r w:rsidR="00E73088">
        <w:t xml:space="preserve"> </w:t>
      </w:r>
      <w:r w:rsidR="00752B1F" w:rsidRPr="000054F2">
        <w:rPr>
          <w:highlight w:val="lightGray"/>
        </w:rPr>
        <w:t>suma</w:t>
      </w:r>
      <w:r w:rsidR="00752B1F" w:rsidRPr="00C44FF4">
        <w:t xml:space="preserve"> (</w:t>
      </w:r>
      <w:r w:rsidR="00752B1F" w:rsidRPr="005E75DA">
        <w:rPr>
          <w:highlight w:val="lightGray"/>
        </w:rPr>
        <w:t>suma žodžiais</w:t>
      </w:r>
      <w:r w:rsidR="00752B1F" w:rsidRPr="00C44FF4">
        <w:t>)</w:t>
      </w:r>
      <w:r w:rsidR="00752B1F">
        <w:t xml:space="preserve"> Eur </w:t>
      </w:r>
      <w:r w:rsidR="00415E36">
        <w:t xml:space="preserve">Kandidato pasiūlymo užtikrinimą </w:t>
      </w:r>
      <w:r w:rsidR="00E73088" w:rsidRPr="00E73088">
        <w:rPr>
          <w:color w:val="000000"/>
          <w:lang w:eastAsia="lt-LT"/>
        </w:rPr>
        <w:t xml:space="preserve">per </w:t>
      </w:r>
      <w:r w:rsidR="00415E36">
        <w:rPr>
          <w:color w:val="000000"/>
          <w:lang w:eastAsia="lt-LT"/>
        </w:rPr>
        <w:t>5</w:t>
      </w:r>
      <w:r w:rsidR="00E73088" w:rsidRPr="00E73088">
        <w:rPr>
          <w:color w:val="000000"/>
          <w:lang w:eastAsia="lt-LT"/>
        </w:rPr>
        <w:t xml:space="preserve"> (</w:t>
      </w:r>
      <w:r w:rsidR="00415E36">
        <w:rPr>
          <w:color w:val="000000"/>
          <w:lang w:eastAsia="lt-LT"/>
        </w:rPr>
        <w:t>penkias</w:t>
      </w:r>
      <w:r w:rsidR="00E73088" w:rsidRPr="00E73088">
        <w:rPr>
          <w:color w:val="000000"/>
          <w:lang w:eastAsia="lt-LT"/>
        </w:rPr>
        <w:t xml:space="preserve">) darbo dienų </w:t>
      </w:r>
      <w:r w:rsidR="00E73088">
        <w:rPr>
          <w:color w:val="000000"/>
          <w:lang w:eastAsia="lt-LT"/>
        </w:rPr>
        <w:t>nuo</w:t>
      </w:r>
      <w:r w:rsidR="00E73088" w:rsidRPr="00E73088">
        <w:rPr>
          <w:color w:val="000000"/>
          <w:lang w:eastAsia="lt-LT"/>
        </w:rPr>
        <w:t xml:space="preserve"> pirm</w:t>
      </w:r>
      <w:r w:rsidR="00E73088">
        <w:rPr>
          <w:color w:val="000000"/>
          <w:lang w:eastAsia="lt-LT"/>
        </w:rPr>
        <w:t xml:space="preserve">o </w:t>
      </w:r>
      <w:r w:rsidR="00E73088" w:rsidRPr="00E73088">
        <w:rPr>
          <w:color w:val="000000"/>
          <w:lang w:eastAsia="lt-LT"/>
        </w:rPr>
        <w:t>raštišk</w:t>
      </w:r>
      <w:r w:rsidR="00E73088">
        <w:rPr>
          <w:color w:val="000000"/>
          <w:lang w:eastAsia="lt-LT"/>
        </w:rPr>
        <w:t>o</w:t>
      </w:r>
      <w:r w:rsidR="00E73088" w:rsidRPr="00E73088">
        <w:rPr>
          <w:color w:val="000000"/>
          <w:lang w:eastAsia="lt-LT"/>
        </w:rPr>
        <w:t xml:space="preserve"> </w:t>
      </w:r>
      <w:r w:rsidR="0087223D">
        <w:rPr>
          <w:color w:val="000000"/>
          <w:lang w:eastAsia="lt-LT"/>
        </w:rPr>
        <w:t>Savivaldybės</w:t>
      </w:r>
      <w:r w:rsidR="00E73088" w:rsidRPr="00E73088">
        <w:rPr>
          <w:color w:val="000000"/>
          <w:lang w:eastAsia="lt-LT"/>
        </w:rPr>
        <w:t xml:space="preserve"> reikalavim</w:t>
      </w:r>
      <w:r w:rsidR="0087223D">
        <w:rPr>
          <w:color w:val="000000"/>
          <w:lang w:eastAsia="lt-LT"/>
        </w:rPr>
        <w:t>o</w:t>
      </w:r>
      <w:r w:rsidR="00E73088" w:rsidRPr="00E73088">
        <w:rPr>
          <w:color w:val="000000"/>
          <w:lang w:eastAsia="lt-LT"/>
        </w:rPr>
        <w:t xml:space="preserve"> mokėti, kuriame nurodytas garantijos Nr</w:t>
      </w:r>
      <w:r w:rsidR="0087223D">
        <w:rPr>
          <w:color w:val="000000"/>
          <w:lang w:eastAsia="lt-LT"/>
        </w:rPr>
        <w:t xml:space="preserve">. </w:t>
      </w:r>
      <w:r w:rsidR="0087223D" w:rsidRPr="0087223D">
        <w:rPr>
          <w:color w:val="000000"/>
          <w:highlight w:val="lightGray"/>
          <w:lang w:eastAsia="lt-LT"/>
        </w:rPr>
        <w:t>numeris</w:t>
      </w:r>
      <w:r w:rsidR="00E73088" w:rsidRPr="00E73088">
        <w:rPr>
          <w:color w:val="000000"/>
          <w:lang w:eastAsia="lt-LT"/>
        </w:rPr>
        <w:t>. Garantijos gavėjas neprivalo pagrįsti savo reikalavimo, tačiau savo rašte turi nurodyti, kad reikalaujama suma priklauso</w:t>
      </w:r>
      <w:r w:rsidR="00415E36">
        <w:rPr>
          <w:color w:val="000000"/>
          <w:lang w:eastAsia="lt-LT"/>
        </w:rPr>
        <w:t xml:space="preserve"> </w:t>
      </w:r>
      <w:r w:rsidR="00415E36" w:rsidRPr="00911F66">
        <w:t>dėl</w:t>
      </w:r>
      <w:r w:rsidR="00415E36">
        <w:t xml:space="preserve"> vienos</w:t>
      </w:r>
      <w:r w:rsidR="005934BA">
        <w:t xml:space="preserve"> iš šių</w:t>
      </w:r>
      <w:r w:rsidR="00415E36">
        <w:t xml:space="preserve"> priežasčių:</w:t>
      </w:r>
    </w:p>
    <w:p w14:paraId="0A94C297" w14:textId="1910D9BC" w:rsidR="00415E36" w:rsidRPr="005934BA" w:rsidRDefault="00415E36" w:rsidP="005934BA">
      <w:pPr>
        <w:pStyle w:val="ListParagraph"/>
        <w:numPr>
          <w:ilvl w:val="0"/>
          <w:numId w:val="1"/>
        </w:numPr>
        <w:spacing w:before="120" w:line="276" w:lineRule="auto"/>
        <w:contextualSpacing w:val="0"/>
        <w:jc w:val="both"/>
      </w:pPr>
      <w:r w:rsidRPr="00911F66">
        <w:t xml:space="preserve">Konkurso laimėtojas su </w:t>
      </w:r>
      <w:r w:rsidRPr="005934BA">
        <w:rPr>
          <w:highlight w:val="lightGray"/>
        </w:rPr>
        <w:t>pavadinimas</w:t>
      </w:r>
      <w:r w:rsidRPr="00911F66" w:rsidDel="00F44AA6">
        <w:t xml:space="preserve"> </w:t>
      </w:r>
      <w:r>
        <w:t>s</w:t>
      </w:r>
      <w:r w:rsidRPr="00911F66">
        <w:t xml:space="preserve">avivaldybės administracija nepasirašo </w:t>
      </w:r>
      <w:r>
        <w:t>e</w:t>
      </w:r>
      <w:r w:rsidRPr="005934BA">
        <w:rPr>
          <w:bCs/>
        </w:rPr>
        <w:t xml:space="preserve">lektromobilių įkrovimo </w:t>
      </w:r>
      <w:r w:rsidRPr="005934BA">
        <w:t>prieigų</w:t>
      </w:r>
      <w:r w:rsidRPr="005934BA">
        <w:rPr>
          <w:bCs/>
        </w:rPr>
        <w:t xml:space="preserve"> įrengimo ir eksploatavimo sutarties</w:t>
      </w:r>
      <w:r>
        <w:t>;</w:t>
      </w:r>
      <w:r w:rsidRPr="00911F66">
        <w:t xml:space="preserve"> </w:t>
      </w:r>
      <w:r>
        <w:t>arba</w:t>
      </w:r>
    </w:p>
    <w:p w14:paraId="26814318" w14:textId="77777777" w:rsidR="00415E36" w:rsidRPr="00415E36" w:rsidRDefault="00415E36" w:rsidP="00415E36">
      <w:pPr>
        <w:pStyle w:val="ListParagraph"/>
        <w:numPr>
          <w:ilvl w:val="0"/>
          <w:numId w:val="1"/>
        </w:numPr>
        <w:spacing w:before="120" w:line="276" w:lineRule="auto"/>
        <w:contextualSpacing w:val="0"/>
        <w:jc w:val="both"/>
        <w:rPr>
          <w:color w:val="000000"/>
          <w:lang w:eastAsia="lt-LT"/>
        </w:rPr>
      </w:pPr>
      <w:r w:rsidRPr="00911F66">
        <w:t xml:space="preserve">atsisako pasirašyti </w:t>
      </w:r>
      <w:r>
        <w:t>e</w:t>
      </w:r>
      <w:r w:rsidRPr="00911F66">
        <w:rPr>
          <w:bCs/>
        </w:rPr>
        <w:t>lektromobilių įkrovimo prieigų įrengimo ir eksploatavimo sutart</w:t>
      </w:r>
      <w:r>
        <w:rPr>
          <w:bCs/>
        </w:rPr>
        <w:t xml:space="preserve">į </w:t>
      </w:r>
      <w:r w:rsidRPr="00911F66">
        <w:t xml:space="preserve">pagal Konkurso sąlygas, arba </w:t>
      </w:r>
    </w:p>
    <w:p w14:paraId="030B7D87" w14:textId="68DE30DA" w:rsidR="00415E36" w:rsidRPr="00415E36" w:rsidRDefault="00415E36" w:rsidP="00415E36">
      <w:pPr>
        <w:pStyle w:val="ListParagraph"/>
        <w:numPr>
          <w:ilvl w:val="0"/>
          <w:numId w:val="1"/>
        </w:numPr>
        <w:spacing w:before="120" w:line="276" w:lineRule="auto"/>
        <w:contextualSpacing w:val="0"/>
        <w:jc w:val="both"/>
        <w:rPr>
          <w:color w:val="000000"/>
          <w:lang w:eastAsia="lt-LT"/>
        </w:rPr>
      </w:pPr>
      <w:r w:rsidRPr="00911F66">
        <w:t xml:space="preserve">atplėšus vokus </w:t>
      </w:r>
      <w:r>
        <w:t xml:space="preserve">Konkurso laimėtojas </w:t>
      </w:r>
      <w:r w:rsidRPr="00911F66">
        <w:t xml:space="preserve">atsiima savo konkursinį pasiūlymą </w:t>
      </w:r>
    </w:p>
    <w:p w14:paraId="66BF9449" w14:textId="04C041B5" w:rsidR="0087223D" w:rsidRDefault="0087223D" w:rsidP="00E73088">
      <w:pPr>
        <w:numPr>
          <w:ilvl w:val="12"/>
          <w:numId w:val="0"/>
        </w:numPr>
        <w:spacing w:before="240" w:line="276" w:lineRule="auto"/>
        <w:ind w:firstLine="567"/>
        <w:jc w:val="both"/>
        <w:rPr>
          <w:color w:val="000000"/>
          <w:lang w:eastAsia="lt-LT"/>
        </w:rPr>
      </w:pPr>
      <w:r w:rsidRPr="0087223D">
        <w:rPr>
          <w:color w:val="000000"/>
          <w:lang w:eastAsia="lt-LT"/>
        </w:rPr>
        <w:t xml:space="preserve">Ši garantija galioja iki </w:t>
      </w:r>
      <w:r>
        <w:rPr>
          <w:color w:val="000000"/>
          <w:highlight w:val="lightGray"/>
          <w:lang w:eastAsia="lt-LT"/>
        </w:rPr>
        <w:t>p</w:t>
      </w:r>
      <w:r w:rsidRPr="0087223D">
        <w:rPr>
          <w:color w:val="000000"/>
          <w:highlight w:val="lightGray"/>
          <w:lang w:eastAsia="lt-LT"/>
        </w:rPr>
        <w:t>asiūlymo galiojimo terminas</w:t>
      </w:r>
      <w:r w:rsidRPr="0087223D">
        <w:rPr>
          <w:color w:val="000000"/>
          <w:lang w:eastAsia="lt-LT"/>
        </w:rPr>
        <w:t xml:space="preserve"> imtinai.</w:t>
      </w:r>
    </w:p>
    <w:p w14:paraId="22C7A758" w14:textId="1FCB8495" w:rsidR="00AB56AF" w:rsidRPr="00C44FF4" w:rsidRDefault="00D74046" w:rsidP="00E73088">
      <w:pPr>
        <w:widowControl w:val="0"/>
        <w:autoSpaceDE w:val="0"/>
        <w:autoSpaceDN w:val="0"/>
        <w:adjustRightInd w:val="0"/>
        <w:spacing w:before="240" w:line="276" w:lineRule="auto"/>
        <w:ind w:firstLine="567"/>
        <w:jc w:val="both"/>
      </w:pPr>
      <w:r>
        <w:t>Garanto</w:t>
      </w:r>
      <w:r w:rsidR="00AB56AF">
        <w:t xml:space="preserve"> </w:t>
      </w:r>
      <w:r w:rsidR="00AB56AF" w:rsidRPr="00C44FF4">
        <w:t>vardu</w:t>
      </w:r>
      <w:r w:rsidR="00E73088" w:rsidRPr="00C44FF4">
        <w:rPr>
          <w:noProof/>
        </w:rPr>
        <w:t>_________________________________________________________</w:t>
      </w:r>
    </w:p>
    <w:p w14:paraId="619D64A7" w14:textId="73551FF7" w:rsidR="00AB56AF" w:rsidRPr="0087223D" w:rsidRDefault="00AB56AF" w:rsidP="00D74046">
      <w:pPr>
        <w:widowControl w:val="0"/>
        <w:tabs>
          <w:tab w:val="left" w:pos="3261"/>
        </w:tabs>
        <w:autoSpaceDE w:val="0"/>
        <w:autoSpaceDN w:val="0"/>
        <w:adjustRightInd w:val="0"/>
        <w:spacing w:line="276" w:lineRule="auto"/>
        <w:ind w:left="2835" w:right="400"/>
        <w:rPr>
          <w:sz w:val="20"/>
        </w:rPr>
      </w:pPr>
      <w:r w:rsidRPr="00C44FF4">
        <w:rPr>
          <w:sz w:val="20"/>
        </w:rPr>
        <w:t>(</w:t>
      </w:r>
      <w:r w:rsidR="00D74046">
        <w:rPr>
          <w:sz w:val="20"/>
        </w:rPr>
        <w:t>Garanto</w:t>
      </w:r>
      <w:r w:rsidRPr="00C44FF4">
        <w:rPr>
          <w:noProof/>
          <w:sz w:val="20"/>
        </w:rPr>
        <w:t xml:space="preserve"> </w:t>
      </w:r>
      <w:r w:rsidRPr="00C44FF4">
        <w:rPr>
          <w:sz w:val="20"/>
        </w:rPr>
        <w:t>vadovo arba įgaliotojo asmens parašas, vardas, pavardė)</w:t>
      </w:r>
    </w:p>
    <w:p w14:paraId="1293A72C" w14:textId="5C7DBDEA" w:rsidR="00C31186" w:rsidRPr="005E75DA" w:rsidRDefault="00AB56AF" w:rsidP="0087223D">
      <w:pPr>
        <w:spacing w:before="240"/>
        <w:ind w:firstLine="567"/>
        <w:jc w:val="both"/>
        <w:rPr>
          <w:szCs w:val="24"/>
        </w:rPr>
      </w:pPr>
      <w:r w:rsidRPr="00C44FF4">
        <w:rPr>
          <w:b/>
          <w:iCs/>
          <w:noProof/>
          <w:szCs w:val="18"/>
        </w:rPr>
        <w:t>Pastaba.</w:t>
      </w:r>
      <w:r w:rsidRPr="00C44FF4">
        <w:rPr>
          <w:noProof/>
          <w:szCs w:val="18"/>
        </w:rPr>
        <w:t xml:space="preserve"> Jei </w:t>
      </w:r>
      <w:r w:rsidR="005E75DA">
        <w:rPr>
          <w:noProof/>
          <w:szCs w:val="18"/>
        </w:rPr>
        <w:t>pasiūlymo galiojimo</w:t>
      </w:r>
      <w:r w:rsidRPr="00C44FF4">
        <w:rPr>
          <w:noProof/>
          <w:szCs w:val="18"/>
        </w:rPr>
        <w:t xml:space="preserve"> užtikrinimo garantiją pasirašo ne </w:t>
      </w:r>
      <w:r w:rsidR="00D74046">
        <w:rPr>
          <w:noProof/>
          <w:szCs w:val="18"/>
        </w:rPr>
        <w:t>Garanto</w:t>
      </w:r>
      <w:r w:rsidRPr="00C44FF4">
        <w:rPr>
          <w:noProof/>
          <w:szCs w:val="18"/>
        </w:rPr>
        <w:t xml:space="preserve"> vadovas, o </w:t>
      </w:r>
      <w:r w:rsidR="00014522">
        <w:rPr>
          <w:noProof/>
          <w:szCs w:val="18"/>
        </w:rPr>
        <w:t xml:space="preserve">jo </w:t>
      </w:r>
      <w:r w:rsidRPr="00C44FF4">
        <w:rPr>
          <w:noProof/>
          <w:szCs w:val="18"/>
        </w:rPr>
        <w:t xml:space="preserve">įgaliotas asmuo, turi būti pateiktas rašytinis </w:t>
      </w:r>
      <w:r w:rsidR="00D74046">
        <w:rPr>
          <w:noProof/>
          <w:szCs w:val="18"/>
        </w:rPr>
        <w:t>Garanto</w:t>
      </w:r>
      <w:r w:rsidRPr="00C44FF4">
        <w:rPr>
          <w:noProof/>
          <w:szCs w:val="18"/>
        </w:rPr>
        <w:t xml:space="preserve"> vadovo įgaliojimas.</w:t>
      </w:r>
      <w:bookmarkEnd w:id="0"/>
    </w:p>
    <w:sectPr w:rsidR="00C31186" w:rsidRPr="005E75DA" w:rsidSect="00DE7696">
      <w:pgSz w:w="11906" w:h="16838"/>
      <w:pgMar w:top="1701" w:right="567" w:bottom="1134" w:left="1701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B72FF"/>
    <w:multiLevelType w:val="hybridMultilevel"/>
    <w:tmpl w:val="C052B4A6"/>
    <w:lvl w:ilvl="0" w:tplc="434E51D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51995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B0F"/>
    <w:rsid w:val="000054F2"/>
    <w:rsid w:val="00014522"/>
    <w:rsid w:val="00415E36"/>
    <w:rsid w:val="005934BA"/>
    <w:rsid w:val="005C237B"/>
    <w:rsid w:val="005E2FD6"/>
    <w:rsid w:val="005E75DA"/>
    <w:rsid w:val="00652DE5"/>
    <w:rsid w:val="00752B1F"/>
    <w:rsid w:val="00775707"/>
    <w:rsid w:val="007B1146"/>
    <w:rsid w:val="0087223D"/>
    <w:rsid w:val="008D3139"/>
    <w:rsid w:val="00955E18"/>
    <w:rsid w:val="00A712FF"/>
    <w:rsid w:val="00AB56AF"/>
    <w:rsid w:val="00AC5B0F"/>
    <w:rsid w:val="00BB649B"/>
    <w:rsid w:val="00C31186"/>
    <w:rsid w:val="00D00831"/>
    <w:rsid w:val="00D74046"/>
    <w:rsid w:val="00DC7D2B"/>
    <w:rsid w:val="00DE7696"/>
    <w:rsid w:val="00E73088"/>
    <w:rsid w:val="00EA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F4532"/>
  <w15:chartTrackingRefBased/>
  <w15:docId w15:val="{6E02FD0B-ED1A-4D22-B0A9-0C01280E3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56A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5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1362</Words>
  <Characters>777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Kastytis Lubys</dc:creator>
  <cp:lastModifiedBy>Mykolas Pavlovič</cp:lastModifiedBy>
  <cp:revision>5</cp:revision>
  <dcterms:created xsi:type="dcterms:W3CDTF">2025-04-04T16:57:00Z</dcterms:created>
  <dcterms:modified xsi:type="dcterms:W3CDTF">2025-04-06T17:04:00Z</dcterms:modified>
</cp:coreProperties>
</file>