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7BB2" w14:textId="424C89EF" w:rsidR="002B14B5" w:rsidRPr="00582CCD" w:rsidRDefault="002B14B5" w:rsidP="005F0972">
      <w:pPr>
        <w:suppressAutoHyphens/>
        <w:spacing w:after="0" w:line="240" w:lineRule="auto"/>
        <w:ind w:left="5850" w:hanging="90"/>
        <w:jc w:val="right"/>
        <w:rPr>
          <w:rFonts w:ascii="Times New Roman" w:eastAsia="Times New Roman" w:hAnsi="Times New Roman" w:cs="Times New Roman"/>
          <w:bCs/>
          <w:color w:val="000000"/>
          <w:lang w:eastAsia="ar-SA"/>
        </w:rPr>
      </w:pPr>
      <w:r w:rsidRPr="00582CCD">
        <w:rPr>
          <w:rFonts w:ascii="Times New Roman" w:eastAsia="Times New Roman" w:hAnsi="Times New Roman" w:cs="Times New Roman"/>
          <w:bCs/>
          <w:color w:val="000000"/>
          <w:lang w:eastAsia="ar-SA"/>
        </w:rPr>
        <w:t>PATVIRTINTA</w:t>
      </w:r>
    </w:p>
    <w:p w14:paraId="49E054AC" w14:textId="3AEF5A6A" w:rsidR="002B14B5" w:rsidRPr="00582CCD" w:rsidRDefault="00AA4E0E" w:rsidP="005F0972">
      <w:pPr>
        <w:suppressAutoHyphens/>
        <w:spacing w:after="0" w:line="240" w:lineRule="auto"/>
        <w:ind w:left="5760"/>
        <w:jc w:val="right"/>
        <w:rPr>
          <w:rFonts w:ascii="Times New Roman" w:eastAsia="Times New Roman" w:hAnsi="Times New Roman" w:cs="Times New Roman"/>
          <w:bCs/>
          <w:color w:val="000000"/>
          <w:lang w:eastAsia="ar-SA"/>
        </w:rPr>
      </w:pPr>
      <w:r w:rsidRPr="00582CCD">
        <w:rPr>
          <w:rFonts w:ascii="Times New Roman" w:eastAsia="Times New Roman" w:hAnsi="Times New Roman" w:cs="Times New Roman"/>
          <w:bCs/>
          <w:color w:val="000000"/>
          <w:highlight w:val="lightGray"/>
          <w:lang w:eastAsia="ar-SA"/>
        </w:rPr>
        <w:t>pavadinimas</w:t>
      </w:r>
      <w:r w:rsidRPr="00582CCD">
        <w:rPr>
          <w:rFonts w:ascii="Times New Roman" w:eastAsia="Times New Roman" w:hAnsi="Times New Roman" w:cs="Times New Roman"/>
          <w:bCs/>
          <w:color w:val="000000"/>
          <w:lang w:eastAsia="ar-SA"/>
        </w:rPr>
        <w:t xml:space="preserve"> </w:t>
      </w:r>
      <w:r w:rsidR="002B14B5" w:rsidRPr="00582CCD">
        <w:rPr>
          <w:rFonts w:ascii="Times New Roman" w:eastAsia="Times New Roman" w:hAnsi="Times New Roman" w:cs="Times New Roman"/>
          <w:bCs/>
          <w:color w:val="000000"/>
          <w:lang w:eastAsia="ar-SA"/>
        </w:rPr>
        <w:t>savivaldybės</w:t>
      </w:r>
      <w:r w:rsidRPr="00582CCD">
        <w:rPr>
          <w:rFonts w:ascii="Times New Roman" w:eastAsia="Times New Roman" w:hAnsi="Times New Roman" w:cs="Times New Roman"/>
          <w:bCs/>
          <w:color w:val="000000"/>
          <w:lang w:eastAsia="ar-SA"/>
        </w:rPr>
        <w:t xml:space="preserve"> </w:t>
      </w:r>
      <w:r w:rsidR="00F116D8" w:rsidRPr="00582CCD">
        <w:rPr>
          <w:rFonts w:ascii="Times New Roman" w:eastAsia="Times New Roman" w:hAnsi="Times New Roman" w:cs="Times New Roman"/>
          <w:bCs/>
          <w:color w:val="000000"/>
          <w:lang w:eastAsia="ar-SA"/>
        </w:rPr>
        <w:t>administracijos direktoriaus</w:t>
      </w:r>
      <w:r w:rsidRPr="00582CCD">
        <w:rPr>
          <w:rFonts w:ascii="Times New Roman" w:eastAsia="Times New Roman" w:hAnsi="Times New Roman" w:cs="Times New Roman"/>
          <w:bCs/>
          <w:color w:val="000000"/>
          <w:lang w:eastAsia="ar-SA"/>
        </w:rPr>
        <w:t xml:space="preserve"> 2025 m. </w:t>
      </w:r>
      <w:r w:rsidRPr="00582CCD">
        <w:rPr>
          <w:rFonts w:ascii="Times New Roman" w:eastAsia="Times New Roman" w:hAnsi="Times New Roman" w:cs="Times New Roman"/>
          <w:bCs/>
          <w:color w:val="000000"/>
          <w:highlight w:val="lightGray"/>
          <w:lang w:eastAsia="ar-SA"/>
        </w:rPr>
        <w:t>data</w:t>
      </w:r>
      <w:r w:rsidRPr="00582CCD">
        <w:rPr>
          <w:rFonts w:ascii="Times New Roman" w:eastAsia="Times New Roman" w:hAnsi="Times New Roman" w:cs="Times New Roman"/>
          <w:bCs/>
          <w:color w:val="000000"/>
          <w:lang w:eastAsia="ar-SA"/>
        </w:rPr>
        <w:t xml:space="preserve"> d. įsakymu Nr. </w:t>
      </w:r>
      <w:r w:rsidRPr="00582CCD">
        <w:rPr>
          <w:rFonts w:ascii="Times New Roman" w:eastAsia="Times New Roman" w:hAnsi="Times New Roman" w:cs="Times New Roman"/>
          <w:bCs/>
          <w:color w:val="000000"/>
          <w:highlight w:val="lightGray"/>
          <w:lang w:eastAsia="ar-SA"/>
        </w:rPr>
        <w:t>numeris</w:t>
      </w:r>
    </w:p>
    <w:p w14:paraId="3E92D6A3" w14:textId="77777777" w:rsidR="006D0039" w:rsidRPr="00582CCD" w:rsidRDefault="006D0039" w:rsidP="00F116D8">
      <w:pPr>
        <w:suppressAutoHyphens/>
        <w:spacing w:after="0" w:line="240" w:lineRule="auto"/>
        <w:jc w:val="both"/>
        <w:rPr>
          <w:rFonts w:ascii="Times New Roman" w:eastAsia="Times New Roman" w:hAnsi="Times New Roman" w:cs="Times New Roman"/>
          <w:b/>
          <w:bCs/>
          <w:color w:val="000000"/>
          <w:lang w:eastAsia="ar-SA"/>
        </w:rPr>
      </w:pPr>
    </w:p>
    <w:p w14:paraId="2240F0D3" w14:textId="4A731B0F" w:rsidR="006D0039" w:rsidRPr="00582CCD" w:rsidRDefault="009A54BE" w:rsidP="006D0039">
      <w:pPr>
        <w:suppressAutoHyphens/>
        <w:spacing w:after="0" w:line="240" w:lineRule="auto"/>
        <w:jc w:val="center"/>
        <w:rPr>
          <w:rFonts w:ascii="Times New Roman" w:eastAsia="Times New Roman" w:hAnsi="Times New Roman" w:cs="Times New Roman"/>
          <w:b/>
          <w:lang w:eastAsia="ar-SA"/>
        </w:rPr>
      </w:pPr>
      <w:r w:rsidRPr="00582CCD">
        <w:rPr>
          <w:rFonts w:ascii="Times New Roman" w:eastAsia="Times New Roman" w:hAnsi="Times New Roman" w:cs="Times New Roman"/>
          <w:b/>
          <w:lang w:eastAsia="ar-SA"/>
        </w:rPr>
        <w:t xml:space="preserve">INŽINERINIO STATINIO (AUTOMOBILIŲ STOVĖJIMO AIKŠTELĖS </w:t>
      </w:r>
      <w:r w:rsidRPr="00582CCD">
        <w:rPr>
          <w:rFonts w:ascii="Times New Roman" w:eastAsia="Times New Roman" w:hAnsi="Times New Roman" w:cs="Times New Roman"/>
          <w:b/>
          <w:color w:val="FF0000"/>
          <w:highlight w:val="darkGray"/>
          <w:lang w:eastAsia="ar-SA"/>
        </w:rPr>
        <w:t>ADRESAS</w:t>
      </w:r>
      <w:r w:rsidR="004F2181" w:rsidRPr="004F2181">
        <w:rPr>
          <w:rFonts w:ascii="Times New Roman" w:eastAsia="Times New Roman" w:hAnsi="Times New Roman" w:cs="Times New Roman"/>
          <w:b/>
          <w:color w:val="FF0000"/>
          <w:highlight w:val="darkGray"/>
          <w:lang w:eastAsia="ar-SA"/>
        </w:rPr>
        <w:t xml:space="preserve"> </w:t>
      </w:r>
      <w:r w:rsidR="004F2181" w:rsidRPr="00582CCD">
        <w:rPr>
          <w:rFonts w:ascii="Times New Roman" w:eastAsia="Times New Roman" w:hAnsi="Times New Roman" w:cs="Times New Roman"/>
          <w:b/>
          <w:color w:val="FF0000"/>
          <w:highlight w:val="darkGray"/>
          <w:lang w:eastAsia="ar-SA"/>
        </w:rPr>
        <w:t>DALIES</w:t>
      </w:r>
      <w:r w:rsidRPr="00582CCD">
        <w:rPr>
          <w:rFonts w:ascii="Times New Roman" w:eastAsia="Times New Roman" w:hAnsi="Times New Roman" w:cs="Times New Roman"/>
          <w:b/>
          <w:lang w:eastAsia="ar-SA"/>
        </w:rPr>
        <w:t>) VIEŠO NUOMOS KONKURSO SĄLYGOS</w:t>
      </w:r>
      <w:r w:rsidR="006D0039" w:rsidRPr="00582CCD">
        <w:rPr>
          <w:rFonts w:ascii="Times New Roman" w:eastAsia="Times New Roman" w:hAnsi="Times New Roman" w:cs="Times New Roman"/>
          <w:b/>
          <w:lang w:eastAsia="ar-SA"/>
        </w:rPr>
        <w:t xml:space="preserve"> </w:t>
      </w:r>
    </w:p>
    <w:p w14:paraId="57255930" w14:textId="77777777" w:rsidR="00784412" w:rsidRPr="00582CCD" w:rsidRDefault="00784412" w:rsidP="006D0039">
      <w:pPr>
        <w:suppressAutoHyphens/>
        <w:spacing w:after="0" w:line="240" w:lineRule="auto"/>
        <w:jc w:val="center"/>
        <w:rPr>
          <w:rFonts w:ascii="Times New Roman" w:eastAsia="Times New Roman" w:hAnsi="Times New Roman" w:cs="Times New Roman"/>
          <w:color w:val="000000"/>
          <w:lang w:eastAsia="ar-SA"/>
        </w:rPr>
      </w:pPr>
    </w:p>
    <w:p w14:paraId="713BEBC0" w14:textId="70BEFB85" w:rsidR="00784412" w:rsidRPr="00582CCD" w:rsidRDefault="00AA4E0E"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color w:val="000000"/>
          <w:lang w:eastAsia="ar-SA"/>
        </w:rPr>
      </w:pPr>
      <w:r w:rsidRPr="00582CCD">
        <w:rPr>
          <w:rFonts w:ascii="Times New Roman" w:eastAsia="Times New Roman" w:hAnsi="Times New Roman" w:cs="Times New Roman"/>
          <w:b/>
          <w:bCs/>
          <w:color w:val="000000"/>
          <w:lang w:eastAsia="ar-SA"/>
        </w:rPr>
        <w:t>SKYRIUS</w:t>
      </w:r>
    </w:p>
    <w:p w14:paraId="1DC14428" w14:textId="44C055FF" w:rsidR="00AA4E0E" w:rsidRPr="00582CCD" w:rsidRDefault="00AA4E0E" w:rsidP="00AA4E0E">
      <w:pPr>
        <w:suppressAutoHyphens/>
        <w:spacing w:after="0" w:line="240" w:lineRule="auto"/>
        <w:jc w:val="center"/>
        <w:rPr>
          <w:rFonts w:ascii="Times New Roman" w:eastAsia="Times New Roman" w:hAnsi="Times New Roman" w:cs="Times New Roman"/>
          <w:b/>
          <w:bCs/>
          <w:color w:val="000000"/>
          <w:lang w:eastAsia="ar-SA"/>
        </w:rPr>
      </w:pPr>
      <w:r w:rsidRPr="00582CCD">
        <w:rPr>
          <w:rFonts w:ascii="Times New Roman" w:eastAsia="Times New Roman" w:hAnsi="Times New Roman" w:cs="Times New Roman"/>
          <w:b/>
          <w:bCs/>
          <w:color w:val="000000"/>
          <w:lang w:eastAsia="ar-SA"/>
        </w:rPr>
        <w:t>BENDROSIOS NUOSTATOS</w:t>
      </w:r>
    </w:p>
    <w:p w14:paraId="23D37116" w14:textId="77777777" w:rsidR="00784412" w:rsidRPr="00582CCD" w:rsidRDefault="00784412" w:rsidP="006D0039">
      <w:pPr>
        <w:suppressAutoHyphens/>
        <w:spacing w:after="0" w:line="240" w:lineRule="auto"/>
        <w:jc w:val="center"/>
        <w:rPr>
          <w:rFonts w:ascii="Times New Roman" w:eastAsia="Times New Roman" w:hAnsi="Times New Roman" w:cs="Times New Roman"/>
          <w:color w:val="000000"/>
          <w:lang w:eastAsia="ar-SA"/>
        </w:rPr>
      </w:pPr>
    </w:p>
    <w:p w14:paraId="13C4FD54" w14:textId="7AFC7CFD" w:rsidR="003361AD" w:rsidRPr="009A45D0" w:rsidRDefault="003361AD" w:rsidP="00771D61">
      <w:pPr>
        <w:pStyle w:val="ListParagraph"/>
        <w:numPr>
          <w:ilvl w:val="0"/>
          <w:numId w:val="4"/>
        </w:numPr>
        <w:suppressAutoHyphens/>
        <w:spacing w:before="240" w:after="240"/>
        <w:ind w:left="720" w:hanging="720"/>
        <w:contextualSpacing w:val="0"/>
        <w:jc w:val="both"/>
        <w:rPr>
          <w:rFonts w:ascii="Times New Roman" w:hAnsi="Times New Roman" w:cs="Times New Roman"/>
          <w:color w:val="000000" w:themeColor="text1"/>
        </w:rPr>
      </w:pP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hAnsi="Times New Roman" w:cs="Times New Roman"/>
        </w:rPr>
        <w:t xml:space="preserve">savivaldybės administracija (toliau </w:t>
      </w:r>
      <w:r w:rsidR="005F0972">
        <w:rPr>
          <w:rFonts w:ascii="Times New Roman" w:hAnsi="Times New Roman" w:cs="Times New Roman"/>
        </w:rPr>
        <w:t>–</w:t>
      </w:r>
      <w:r w:rsidRPr="00582CCD">
        <w:rPr>
          <w:rFonts w:ascii="Times New Roman" w:hAnsi="Times New Roman" w:cs="Times New Roman"/>
        </w:rPr>
        <w:t xml:space="preserve"> </w:t>
      </w:r>
      <w:r w:rsidRPr="00582CCD">
        <w:rPr>
          <w:rFonts w:ascii="Times New Roman" w:hAnsi="Times New Roman" w:cs="Times New Roman"/>
          <w:b/>
          <w:bCs/>
        </w:rPr>
        <w:t xml:space="preserve">Konkurso </w:t>
      </w:r>
      <w:r w:rsidR="00440702" w:rsidRPr="00582CCD">
        <w:rPr>
          <w:rFonts w:ascii="Times New Roman" w:hAnsi="Times New Roman" w:cs="Times New Roman"/>
          <w:b/>
          <w:bCs/>
        </w:rPr>
        <w:t>organizatorė</w:t>
      </w:r>
      <w:r w:rsidR="00A313E3" w:rsidRPr="00582CCD">
        <w:rPr>
          <w:rFonts w:ascii="Times New Roman" w:hAnsi="Times New Roman" w:cs="Times New Roman"/>
          <w:b/>
          <w:bCs/>
        </w:rPr>
        <w:t xml:space="preserve"> </w:t>
      </w:r>
      <w:r w:rsidR="00A313E3" w:rsidRPr="00582CCD">
        <w:rPr>
          <w:rFonts w:ascii="Times New Roman" w:hAnsi="Times New Roman" w:cs="Times New Roman"/>
        </w:rPr>
        <w:t>arba</w:t>
      </w:r>
      <w:r w:rsidR="00A313E3" w:rsidRPr="00582CCD">
        <w:rPr>
          <w:rFonts w:ascii="Times New Roman" w:hAnsi="Times New Roman" w:cs="Times New Roman"/>
          <w:b/>
          <w:bCs/>
        </w:rPr>
        <w:t xml:space="preserve"> Savivaldybė</w:t>
      </w:r>
      <w:r w:rsidRPr="00582CCD">
        <w:rPr>
          <w:rFonts w:ascii="Times New Roman" w:hAnsi="Times New Roman" w:cs="Times New Roman"/>
        </w:rPr>
        <w:t xml:space="preserve">) </w:t>
      </w:r>
      <w:r w:rsidR="009A54BE" w:rsidRPr="00582CCD">
        <w:rPr>
          <w:rFonts w:ascii="Times New Roman" w:hAnsi="Times New Roman" w:cs="Times New Roman"/>
        </w:rPr>
        <w:t>pagal toliau pateiktas inžinerinio statinio</w:t>
      </w:r>
      <w:r w:rsidR="005F0972">
        <w:rPr>
          <w:rFonts w:ascii="Times New Roman" w:hAnsi="Times New Roman" w:cs="Times New Roman"/>
        </w:rPr>
        <w:t xml:space="preserve"> </w:t>
      </w:r>
      <w:r w:rsidR="009A54BE" w:rsidRPr="00582CCD">
        <w:rPr>
          <w:rFonts w:ascii="Times New Roman" w:hAnsi="Times New Roman" w:cs="Times New Roman"/>
        </w:rPr>
        <w:t xml:space="preserve">nuomos sąlygas (toliau – </w:t>
      </w:r>
      <w:r w:rsidR="009A54BE" w:rsidRPr="00582CCD">
        <w:rPr>
          <w:rFonts w:ascii="Times New Roman" w:hAnsi="Times New Roman" w:cs="Times New Roman"/>
          <w:b/>
          <w:bCs/>
        </w:rPr>
        <w:t>Sąlygos</w:t>
      </w:r>
      <w:r w:rsidR="009A54BE" w:rsidRPr="00582CCD">
        <w:rPr>
          <w:rFonts w:ascii="Times New Roman" w:hAnsi="Times New Roman" w:cs="Times New Roman"/>
        </w:rPr>
        <w:t xml:space="preserve">) </w:t>
      </w:r>
      <w:r w:rsidR="00070D33">
        <w:rPr>
          <w:rFonts w:ascii="Times New Roman" w:hAnsi="Times New Roman" w:cs="Times New Roman"/>
        </w:rPr>
        <w:t xml:space="preserve">siekia </w:t>
      </w:r>
      <w:r w:rsidR="00070D33" w:rsidRPr="00582CCD">
        <w:rPr>
          <w:rFonts w:ascii="Times New Roman" w:hAnsi="Times New Roman" w:cs="Times New Roman"/>
        </w:rPr>
        <w:t xml:space="preserve">viešo konkurso būdu </w:t>
      </w:r>
      <w:r w:rsidR="00070D33">
        <w:rPr>
          <w:rFonts w:ascii="Times New Roman" w:hAnsi="Times New Roman" w:cs="Times New Roman"/>
        </w:rPr>
        <w:t>išnuomoti</w:t>
      </w:r>
      <w:r w:rsidR="009A54BE" w:rsidRPr="00582CCD">
        <w:rPr>
          <w:rFonts w:ascii="Times New Roman" w:hAnsi="Times New Roman" w:cs="Times New Roman"/>
        </w:rPr>
        <w:t xml:space="preserve"> </w:t>
      </w:r>
      <w:r w:rsidR="00070D33">
        <w:rPr>
          <w:rFonts w:ascii="Times New Roman" w:hAnsi="Times New Roman" w:cs="Times New Roman"/>
        </w:rPr>
        <w:t xml:space="preserve">inžinerinio statinio dalis – </w:t>
      </w:r>
      <w:r w:rsidR="009A54BE" w:rsidRPr="00582CCD">
        <w:rPr>
          <w:rFonts w:ascii="Times New Roman" w:hAnsi="Times New Roman" w:cs="Times New Roman"/>
          <w:color w:val="FF0000"/>
          <w:highlight w:val="darkGray"/>
        </w:rPr>
        <w:t>plotas</w:t>
      </w:r>
      <w:r w:rsidR="009A54BE" w:rsidRPr="00582CCD">
        <w:rPr>
          <w:rFonts w:ascii="Times New Roman" w:hAnsi="Times New Roman" w:cs="Times New Roman"/>
          <w:highlight w:val="darkGray"/>
        </w:rPr>
        <w:t xml:space="preserve"> </w:t>
      </w:r>
      <w:r w:rsidR="009A54BE" w:rsidRPr="00582CCD">
        <w:rPr>
          <w:rFonts w:ascii="Times New Roman" w:hAnsi="Times New Roman" w:cs="Times New Roman"/>
        </w:rPr>
        <w:t>m</w:t>
      </w:r>
      <w:r w:rsidR="009A54BE" w:rsidRPr="00582CCD">
        <w:rPr>
          <w:rFonts w:ascii="Times New Roman" w:hAnsi="Times New Roman" w:cs="Times New Roman"/>
          <w:vertAlign w:val="superscript"/>
        </w:rPr>
        <w:t>2</w:t>
      </w:r>
      <w:r w:rsidR="009A54BE" w:rsidRPr="00582CCD">
        <w:rPr>
          <w:rFonts w:ascii="Times New Roman" w:hAnsi="Times New Roman" w:cs="Times New Roman"/>
        </w:rPr>
        <w:t xml:space="preserve"> ploto automobilių stovėjimo </w:t>
      </w:r>
      <w:r w:rsidR="00070D33" w:rsidRPr="00582CCD">
        <w:rPr>
          <w:rFonts w:ascii="Times New Roman" w:hAnsi="Times New Roman" w:cs="Times New Roman"/>
        </w:rPr>
        <w:t>aikštel</w:t>
      </w:r>
      <w:r w:rsidR="00070D33">
        <w:rPr>
          <w:rFonts w:ascii="Times New Roman" w:hAnsi="Times New Roman" w:cs="Times New Roman"/>
        </w:rPr>
        <w:t>e</w:t>
      </w:r>
      <w:r w:rsidR="00070D33" w:rsidRPr="00582CCD">
        <w:rPr>
          <w:rFonts w:ascii="Times New Roman" w:hAnsi="Times New Roman" w:cs="Times New Roman"/>
        </w:rPr>
        <w:t>s</w:t>
      </w:r>
      <w:r w:rsidR="009A54BE" w:rsidRPr="00582CCD">
        <w:rPr>
          <w:rFonts w:ascii="Times New Roman" w:hAnsi="Times New Roman" w:cs="Times New Roman"/>
        </w:rPr>
        <w:t xml:space="preserve">, plane </w:t>
      </w:r>
      <w:r w:rsidR="00070D33" w:rsidRPr="00582CCD">
        <w:rPr>
          <w:rFonts w:ascii="Times New Roman" w:hAnsi="Times New Roman" w:cs="Times New Roman"/>
        </w:rPr>
        <w:t>pažymėt</w:t>
      </w:r>
      <w:r w:rsidR="00070D33">
        <w:rPr>
          <w:rFonts w:ascii="Times New Roman" w:hAnsi="Times New Roman" w:cs="Times New Roman"/>
        </w:rPr>
        <w:t>a</w:t>
      </w:r>
      <w:r w:rsidR="00070D33" w:rsidRPr="00582CCD">
        <w:rPr>
          <w:rFonts w:ascii="Times New Roman" w:hAnsi="Times New Roman" w:cs="Times New Roman"/>
        </w:rPr>
        <w:t xml:space="preserve">s </w:t>
      </w:r>
      <w:r w:rsidR="009A54BE" w:rsidRPr="00582CCD">
        <w:rPr>
          <w:rFonts w:ascii="Times New Roman" w:hAnsi="Times New Roman" w:cs="Times New Roman"/>
          <w:color w:val="FF0000"/>
          <w:highlight w:val="darkGray"/>
        </w:rPr>
        <w:t>numeris</w:t>
      </w:r>
      <w:r w:rsidR="009A54BE" w:rsidRPr="00582CCD">
        <w:rPr>
          <w:rFonts w:ascii="Times New Roman" w:hAnsi="Times New Roman" w:cs="Times New Roman"/>
        </w:rPr>
        <w:t xml:space="preserve">, unikalus numeris </w:t>
      </w:r>
      <w:proofErr w:type="spellStart"/>
      <w:r w:rsidR="009A54BE" w:rsidRPr="00582CCD">
        <w:rPr>
          <w:rFonts w:ascii="Times New Roman" w:hAnsi="Times New Roman" w:cs="Times New Roman"/>
          <w:color w:val="FF0000"/>
          <w:highlight w:val="darkGray"/>
        </w:rPr>
        <w:t>numeris</w:t>
      </w:r>
      <w:proofErr w:type="spellEnd"/>
      <w:r w:rsidR="009A54BE" w:rsidRPr="00582CCD">
        <w:rPr>
          <w:rFonts w:ascii="Times New Roman" w:hAnsi="Times New Roman" w:cs="Times New Roman"/>
        </w:rPr>
        <w:t xml:space="preserve">, </w:t>
      </w:r>
      <w:r w:rsidR="00070D33" w:rsidRPr="00582CCD">
        <w:rPr>
          <w:rFonts w:ascii="Times New Roman" w:hAnsi="Times New Roman" w:cs="Times New Roman"/>
        </w:rPr>
        <w:t>esanči</w:t>
      </w:r>
      <w:r w:rsidR="00070D33">
        <w:rPr>
          <w:rFonts w:ascii="Times New Roman" w:hAnsi="Times New Roman" w:cs="Times New Roman"/>
        </w:rPr>
        <w:t>a</w:t>
      </w:r>
      <w:r w:rsidR="00070D33" w:rsidRPr="00582CCD">
        <w:rPr>
          <w:rFonts w:ascii="Times New Roman" w:hAnsi="Times New Roman" w:cs="Times New Roman"/>
        </w:rPr>
        <w:t xml:space="preserve">s </w:t>
      </w:r>
      <w:r w:rsidR="009A54BE" w:rsidRPr="00582CCD">
        <w:rPr>
          <w:rFonts w:ascii="Times New Roman" w:hAnsi="Times New Roman" w:cs="Times New Roman"/>
          <w:color w:val="FF0000"/>
          <w:highlight w:val="darkGray"/>
        </w:rPr>
        <w:t>adresas</w:t>
      </w:r>
      <w:r w:rsidR="00070D33">
        <w:rPr>
          <w:rFonts w:ascii="Times New Roman" w:hAnsi="Times New Roman" w:cs="Times New Roman"/>
          <w:color w:val="FF0000"/>
        </w:rPr>
        <w:t xml:space="preserve"> </w:t>
      </w:r>
      <w:r w:rsidR="00070D33" w:rsidRPr="009A45D0">
        <w:rPr>
          <w:rFonts w:ascii="Times New Roman" w:hAnsi="Times New Roman" w:cs="Times New Roman"/>
          <w:color w:val="000000" w:themeColor="text1"/>
        </w:rPr>
        <w:t xml:space="preserve">(toliau – </w:t>
      </w:r>
      <w:r w:rsidR="00070D33" w:rsidRPr="009A45D0">
        <w:rPr>
          <w:rFonts w:ascii="Times New Roman" w:hAnsi="Times New Roman" w:cs="Times New Roman"/>
          <w:b/>
          <w:bCs/>
          <w:color w:val="000000" w:themeColor="text1"/>
        </w:rPr>
        <w:t>Konkursas</w:t>
      </w:r>
      <w:r w:rsidR="00070D33" w:rsidRPr="009A45D0">
        <w:rPr>
          <w:rFonts w:ascii="Times New Roman" w:hAnsi="Times New Roman" w:cs="Times New Roman"/>
          <w:color w:val="000000" w:themeColor="text1"/>
        </w:rPr>
        <w:t>)</w:t>
      </w:r>
      <w:r w:rsidRPr="009A45D0">
        <w:rPr>
          <w:rFonts w:ascii="Times New Roman" w:hAnsi="Times New Roman" w:cs="Times New Roman"/>
          <w:color w:val="000000" w:themeColor="text1"/>
        </w:rPr>
        <w:t>.</w:t>
      </w:r>
    </w:p>
    <w:p w14:paraId="29B3F5D5" w14:textId="0C383677" w:rsidR="003361AD" w:rsidRPr="00582CCD" w:rsidRDefault="003361AD" w:rsidP="009A54BE">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hAnsi="Times New Roman" w:cs="Times New Roman"/>
          <w:bCs/>
        </w:rPr>
        <w:t>Konkursas vykdomas vadovaujantis</w:t>
      </w:r>
      <w:r w:rsidRPr="00582CCD">
        <w:rPr>
          <w:rFonts w:ascii="Times New Roman" w:hAnsi="Times New Roman" w:cs="Times New Roman"/>
          <w:color w:val="000000"/>
        </w:rPr>
        <w:t xml:space="preserve"> </w:t>
      </w:r>
      <w:r w:rsidR="00B02CA2" w:rsidRPr="00582CCD">
        <w:rPr>
          <w:rFonts w:ascii="Times New Roman" w:hAnsi="Times New Roman" w:cs="Times New Roman"/>
          <w:color w:val="000000"/>
        </w:rPr>
        <w:t xml:space="preserve">2023 m. rugsėjo 13 d. </w:t>
      </w:r>
      <w:r w:rsidRPr="00582CCD">
        <w:rPr>
          <w:rFonts w:ascii="Times New Roman" w:hAnsi="Times New Roman" w:cs="Times New Roman"/>
          <w:color w:val="000000"/>
        </w:rPr>
        <w:t>Europos Parlamento ir Tarybos reglamentu (ES) 2023/1804 dėl alternatyviųjų degalų infrastruktūros diegimo, kuriuo panaikinama Direktyva 2014/94/ES</w:t>
      </w:r>
      <w:r w:rsidR="00441881" w:rsidRPr="00582CCD">
        <w:rPr>
          <w:rFonts w:ascii="Times New Roman" w:hAnsi="Times New Roman" w:cs="Times New Roman"/>
          <w:bCs/>
        </w:rPr>
        <w:t xml:space="preserve">, </w:t>
      </w:r>
      <w:r w:rsidR="00441881" w:rsidRPr="00582CCD">
        <w:rPr>
          <w:rFonts w:ascii="Times New Roman" w:hAnsi="Times New Roman" w:cs="Times New Roman"/>
          <w:color w:val="000000"/>
        </w:rPr>
        <w:t xml:space="preserve">Lietuvos Respublikos alternatyviųjų degalų įstatymo </w:t>
      </w:r>
      <w:r w:rsidR="00441881" w:rsidRPr="00582CCD">
        <w:rPr>
          <w:rFonts w:ascii="Times New Roman" w:hAnsi="Times New Roman" w:cs="Times New Roman"/>
          <w:bCs/>
        </w:rPr>
        <w:t xml:space="preserve">23 straipsnio 9 dalimi, </w:t>
      </w:r>
      <w:r w:rsidR="009A54BE" w:rsidRPr="00582CCD">
        <w:rPr>
          <w:rFonts w:ascii="Times New Roman" w:hAnsi="Times New Roman" w:cs="Times New Roman"/>
          <w:lang w:eastAsia="ar-SA"/>
        </w:rPr>
        <w:t xml:space="preserve">Lietuvos Respublikos vietos savivaldos </w:t>
      </w:r>
      <w:r w:rsidR="009A54BE" w:rsidRPr="00582CCD">
        <w:rPr>
          <w:rFonts w:ascii="Times New Roman" w:hAnsi="Times New Roman" w:cs="Times New Roman"/>
          <w:bCs/>
        </w:rPr>
        <w:t xml:space="preserve">įstatymo 6 straipsnio 3 punktu, Lietuvos Respublikos valstybės ir savivaldybių turto valdymo, naudojimo ir disponavimo juo įstatymo 15 straipsnio 3 ir 5 dalimis, </w:t>
      </w:r>
      <w:r w:rsidR="009A54BE" w:rsidRPr="00582CCD">
        <w:rPr>
          <w:rFonts w:ascii="Times New Roman" w:eastAsia="Times New Roman" w:hAnsi="Times New Roman" w:cs="Times New Roman"/>
          <w:bCs/>
          <w:color w:val="000000"/>
          <w:highlight w:val="darkGray"/>
          <w:lang w:eastAsia="ar-SA"/>
        </w:rPr>
        <w:t xml:space="preserve">pavadinimas </w:t>
      </w:r>
      <w:r w:rsidR="009A54BE" w:rsidRPr="00582CCD">
        <w:rPr>
          <w:rFonts w:ascii="Times New Roman" w:hAnsi="Times New Roman" w:cs="Times New Roman"/>
          <w:bCs/>
        </w:rPr>
        <w:t xml:space="preserve">savivaldybei nuosavybės teise priklausančio ilgalaikio materialiojo turto viešo nuomos konkurso ir nuomos be konkurso organizavimo ir vykdymo tvarkos aprašu (toliau – </w:t>
      </w:r>
      <w:r w:rsidR="009A54BE" w:rsidRPr="00582CCD">
        <w:rPr>
          <w:rFonts w:ascii="Times New Roman" w:hAnsi="Times New Roman" w:cs="Times New Roman"/>
          <w:b/>
        </w:rPr>
        <w:t>Aprašas</w:t>
      </w:r>
      <w:r w:rsidR="009A54BE" w:rsidRPr="00582CCD">
        <w:rPr>
          <w:rFonts w:ascii="Times New Roman" w:hAnsi="Times New Roman" w:cs="Times New Roman"/>
          <w:bCs/>
        </w:rPr>
        <w:t xml:space="preserve">), patvirtintu </w:t>
      </w:r>
      <w:r w:rsidR="009A54BE" w:rsidRPr="00582CCD">
        <w:rPr>
          <w:rFonts w:ascii="Times New Roman" w:eastAsia="Times New Roman" w:hAnsi="Times New Roman" w:cs="Times New Roman"/>
          <w:bCs/>
          <w:color w:val="000000"/>
          <w:highlight w:val="darkGray"/>
          <w:lang w:eastAsia="ar-SA"/>
        </w:rPr>
        <w:t xml:space="preserve">pavadinimas </w:t>
      </w:r>
      <w:r w:rsidR="009A54BE" w:rsidRPr="00582CCD">
        <w:rPr>
          <w:rFonts w:ascii="Times New Roman" w:hAnsi="Times New Roman" w:cs="Times New Roman"/>
          <w:bCs/>
        </w:rPr>
        <w:t xml:space="preserve">savivaldybės tarybos </w:t>
      </w:r>
      <w:r w:rsidR="009A54BE" w:rsidRPr="00582CCD">
        <w:rPr>
          <w:rFonts w:ascii="Times New Roman" w:hAnsi="Times New Roman" w:cs="Times New Roman"/>
          <w:bCs/>
          <w:highlight w:val="darkGray"/>
        </w:rPr>
        <w:t xml:space="preserve">data </w:t>
      </w:r>
      <w:r w:rsidR="009A54BE" w:rsidRPr="00582CCD">
        <w:rPr>
          <w:rFonts w:ascii="Times New Roman" w:hAnsi="Times New Roman" w:cs="Times New Roman"/>
          <w:bCs/>
        </w:rPr>
        <w:t xml:space="preserve">sprendimu Nr. </w:t>
      </w:r>
      <w:r w:rsidR="009A54BE" w:rsidRPr="00582CCD">
        <w:rPr>
          <w:rFonts w:ascii="Times New Roman" w:hAnsi="Times New Roman" w:cs="Times New Roman"/>
          <w:bCs/>
          <w:highlight w:val="darkGray"/>
        </w:rPr>
        <w:t xml:space="preserve">numeris </w:t>
      </w:r>
      <w:r w:rsidR="009A54BE" w:rsidRPr="00582CCD">
        <w:rPr>
          <w:rFonts w:ascii="Times New Roman" w:hAnsi="Times New Roman" w:cs="Times New Roman"/>
          <w:bCs/>
        </w:rPr>
        <w:t xml:space="preserve">„Dėl </w:t>
      </w:r>
      <w:r w:rsidR="009A54BE" w:rsidRPr="00582CCD">
        <w:rPr>
          <w:rFonts w:ascii="Times New Roman" w:eastAsia="Times New Roman" w:hAnsi="Times New Roman" w:cs="Times New Roman"/>
          <w:bCs/>
          <w:color w:val="000000"/>
          <w:highlight w:val="darkGray"/>
          <w:lang w:eastAsia="ar-SA"/>
        </w:rPr>
        <w:t xml:space="preserve">pavadinimas </w:t>
      </w:r>
      <w:r w:rsidR="009A54BE" w:rsidRPr="00582CCD">
        <w:rPr>
          <w:rFonts w:ascii="Times New Roman" w:hAnsi="Times New Roman" w:cs="Times New Roman"/>
          <w:bCs/>
        </w:rPr>
        <w:t xml:space="preserve">savivaldybei nuosavybės teise priklausančio ilgalaikio materialiojo turto viešo nuomos konkurso ir nuomos be konkurso organizavimo ir vykdymo tvarkos aprašo patvirtinimo“, </w:t>
      </w:r>
      <w:r w:rsidR="00E86ACD">
        <w:rPr>
          <w:rFonts w:ascii="Times New Roman" w:hAnsi="Times New Roman" w:cs="Times New Roman"/>
          <w:bCs/>
        </w:rPr>
        <w:t>Viešai prieinamų</w:t>
      </w:r>
      <w:r w:rsidR="009A54BE" w:rsidRPr="00582CCD">
        <w:rPr>
          <w:rFonts w:ascii="Times New Roman" w:hAnsi="Times New Roman" w:cs="Times New Roman"/>
          <w:bCs/>
        </w:rPr>
        <w:t xml:space="preserve"> įkrovimo prieigų plėtros planu, patvirtintu </w:t>
      </w:r>
      <w:r w:rsidR="009A54BE" w:rsidRPr="00582CCD">
        <w:rPr>
          <w:rFonts w:ascii="Times New Roman" w:eastAsia="Times New Roman" w:hAnsi="Times New Roman" w:cs="Times New Roman"/>
          <w:bCs/>
          <w:color w:val="000000"/>
          <w:highlight w:val="darkGray"/>
          <w:lang w:eastAsia="ar-SA"/>
        </w:rPr>
        <w:t xml:space="preserve">pavadinimas </w:t>
      </w:r>
      <w:r w:rsidR="009A54BE" w:rsidRPr="00582CCD">
        <w:rPr>
          <w:rFonts w:ascii="Times New Roman" w:hAnsi="Times New Roman" w:cs="Times New Roman"/>
          <w:bCs/>
        </w:rPr>
        <w:t xml:space="preserve">savivaldybės tarybos </w:t>
      </w:r>
      <w:r w:rsidR="009A54BE" w:rsidRPr="00582CCD">
        <w:rPr>
          <w:rFonts w:ascii="Times New Roman" w:hAnsi="Times New Roman" w:cs="Times New Roman"/>
          <w:bCs/>
          <w:highlight w:val="darkGray"/>
        </w:rPr>
        <w:t xml:space="preserve">data </w:t>
      </w:r>
      <w:r w:rsidR="009A54BE" w:rsidRPr="00582CCD">
        <w:rPr>
          <w:rFonts w:ascii="Times New Roman" w:hAnsi="Times New Roman" w:cs="Times New Roman"/>
          <w:bCs/>
        </w:rPr>
        <w:t xml:space="preserve">sprendimu Nr. </w:t>
      </w:r>
      <w:r w:rsidR="009A54BE" w:rsidRPr="00582CCD">
        <w:rPr>
          <w:rFonts w:ascii="Times New Roman" w:hAnsi="Times New Roman" w:cs="Times New Roman"/>
          <w:bCs/>
          <w:highlight w:val="darkGray"/>
        </w:rPr>
        <w:t xml:space="preserve">numeris </w:t>
      </w:r>
      <w:r w:rsidR="009A54BE" w:rsidRPr="00582CCD">
        <w:rPr>
          <w:rFonts w:ascii="Times New Roman" w:hAnsi="Times New Roman" w:cs="Times New Roman"/>
          <w:bCs/>
        </w:rPr>
        <w:t xml:space="preserve">„Dėl </w:t>
      </w:r>
      <w:r w:rsidR="009A54BE" w:rsidRPr="00582CCD">
        <w:rPr>
          <w:rFonts w:ascii="Times New Roman" w:eastAsia="Times New Roman" w:hAnsi="Times New Roman" w:cs="Times New Roman"/>
          <w:bCs/>
          <w:color w:val="000000"/>
          <w:highlight w:val="darkGray"/>
          <w:lang w:eastAsia="ar-SA"/>
        </w:rPr>
        <w:t xml:space="preserve">pavadinimas </w:t>
      </w:r>
      <w:r w:rsidR="009A54BE" w:rsidRPr="00582CCD">
        <w:rPr>
          <w:rFonts w:ascii="Times New Roman" w:hAnsi="Times New Roman" w:cs="Times New Roman"/>
          <w:bCs/>
        </w:rPr>
        <w:t xml:space="preserve">savivaldybėje numatomų įrengti </w:t>
      </w:r>
      <w:r w:rsidR="00E86ACD">
        <w:rPr>
          <w:rFonts w:ascii="Times New Roman" w:hAnsi="Times New Roman" w:cs="Times New Roman"/>
          <w:bCs/>
        </w:rPr>
        <w:t>v</w:t>
      </w:r>
      <w:r w:rsidR="00E86ACD" w:rsidRPr="00E86ACD">
        <w:rPr>
          <w:rFonts w:ascii="Times New Roman" w:hAnsi="Times New Roman" w:cs="Times New Roman"/>
          <w:bCs/>
        </w:rPr>
        <w:t xml:space="preserve">iešai prieinamų įkrovimo prieigų </w:t>
      </w:r>
      <w:r w:rsidR="009A54BE" w:rsidRPr="00582CCD">
        <w:rPr>
          <w:rFonts w:ascii="Times New Roman" w:hAnsi="Times New Roman" w:cs="Times New Roman"/>
          <w:bCs/>
        </w:rPr>
        <w:t xml:space="preserve">iki 2030 metų plano patvirtinimo“, </w:t>
      </w:r>
      <w:r w:rsidR="001A21BF" w:rsidRPr="00582CCD">
        <w:rPr>
          <w:rFonts w:ascii="Times New Roman" w:eastAsia="Times New Roman" w:hAnsi="Times New Roman" w:cs="Times New Roman"/>
          <w:bCs/>
          <w:color w:val="000000"/>
          <w:highlight w:val="darkGray"/>
          <w:lang w:eastAsia="ar-SA"/>
        </w:rPr>
        <w:t xml:space="preserve">pavadinimas </w:t>
      </w:r>
      <w:r w:rsidR="009A54BE" w:rsidRPr="00582CCD">
        <w:rPr>
          <w:rFonts w:ascii="Times New Roman" w:hAnsi="Times New Roman" w:cs="Times New Roman"/>
          <w:bCs/>
        </w:rPr>
        <w:t xml:space="preserve">savivaldybės tarybos </w:t>
      </w:r>
      <w:r w:rsidR="009A54BE" w:rsidRPr="00582CCD">
        <w:rPr>
          <w:rFonts w:ascii="Times New Roman" w:hAnsi="Times New Roman" w:cs="Times New Roman"/>
          <w:bCs/>
          <w:highlight w:val="darkGray"/>
        </w:rPr>
        <w:t xml:space="preserve">data </w:t>
      </w:r>
      <w:r w:rsidR="009A54BE" w:rsidRPr="00582CCD">
        <w:rPr>
          <w:rFonts w:ascii="Times New Roman" w:hAnsi="Times New Roman" w:cs="Times New Roman"/>
          <w:bCs/>
        </w:rPr>
        <w:t xml:space="preserve">sprendimu Nr. </w:t>
      </w:r>
      <w:r w:rsidR="009A54BE" w:rsidRPr="00582CCD">
        <w:rPr>
          <w:rFonts w:ascii="Times New Roman" w:hAnsi="Times New Roman" w:cs="Times New Roman"/>
          <w:bCs/>
          <w:highlight w:val="darkGray"/>
        </w:rPr>
        <w:t xml:space="preserve">numeris </w:t>
      </w:r>
      <w:r w:rsidR="009A54BE" w:rsidRPr="00582CCD">
        <w:rPr>
          <w:rFonts w:ascii="Times New Roman" w:hAnsi="Times New Roman" w:cs="Times New Roman"/>
          <w:bCs/>
        </w:rPr>
        <w:t>„Dėl leidimo nuomoti inžinerinių statinių dalį“ bei šiomis Sąlygomis.</w:t>
      </w:r>
    </w:p>
    <w:p w14:paraId="38BD4C9B" w14:textId="4353FEF4" w:rsidR="00441881" w:rsidRPr="00582CCD" w:rsidRDefault="00441881"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hAnsi="Times New Roman" w:cs="Times New Roman"/>
          <w:bCs/>
        </w:rPr>
        <w:t xml:space="preserve">Konkursą organizuoja ir vykdo </w:t>
      </w: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hAnsi="Times New Roman" w:cs="Times New Roman"/>
          <w:bCs/>
        </w:rPr>
        <w:t xml:space="preserve">komisija (toliau – </w:t>
      </w:r>
      <w:r w:rsidRPr="00582CCD">
        <w:rPr>
          <w:rFonts w:ascii="Times New Roman" w:hAnsi="Times New Roman" w:cs="Times New Roman"/>
          <w:b/>
        </w:rPr>
        <w:t>Komisija</w:t>
      </w:r>
      <w:r w:rsidRPr="00582CCD">
        <w:rPr>
          <w:rFonts w:ascii="Times New Roman" w:hAnsi="Times New Roman" w:cs="Times New Roman"/>
          <w:bCs/>
        </w:rPr>
        <w:t xml:space="preserve">), sudaryta </w:t>
      </w:r>
      <w:r w:rsidRPr="00582CCD">
        <w:rPr>
          <w:rFonts w:ascii="Times New Roman" w:eastAsia="Calibri" w:hAnsi="Times New Roman" w:cs="Times New Roman"/>
          <w:highlight w:val="darkGray"/>
          <w:lang w:eastAsia="lt-LT"/>
        </w:rPr>
        <w:t xml:space="preserve">data </w:t>
      </w:r>
      <w:r w:rsidRPr="00582CCD">
        <w:rPr>
          <w:rFonts w:ascii="Times New Roman" w:hAnsi="Times New Roman" w:cs="Times New Roman"/>
          <w:bCs/>
        </w:rPr>
        <w:t xml:space="preserve">savivaldybės administracijos direktoriaus įsakymu Nr. </w:t>
      </w:r>
      <w:r w:rsidRPr="00582CCD">
        <w:rPr>
          <w:rFonts w:ascii="Times New Roman" w:eastAsia="Calibri" w:hAnsi="Times New Roman" w:cs="Times New Roman"/>
          <w:highlight w:val="darkGray"/>
          <w:lang w:eastAsia="lt-LT"/>
        </w:rPr>
        <w:t xml:space="preserve">numeris </w:t>
      </w:r>
      <w:r w:rsidRPr="00582CCD">
        <w:rPr>
          <w:rFonts w:ascii="Times New Roman" w:hAnsi="Times New Roman" w:cs="Times New Roman"/>
          <w:bCs/>
        </w:rPr>
        <w:t>„</w:t>
      </w:r>
      <w:r w:rsidR="009A54BE" w:rsidRPr="00582CCD">
        <w:rPr>
          <w:rFonts w:ascii="Times New Roman" w:eastAsia="Times New Roman" w:hAnsi="Times New Roman" w:cs="Times New Roman"/>
          <w:bCs/>
          <w:color w:val="000000"/>
          <w:highlight w:val="darkGray"/>
          <w:lang w:eastAsia="ar-SA"/>
        </w:rPr>
        <w:t>pavadinimas</w:t>
      </w:r>
      <w:r w:rsidRPr="00582CCD">
        <w:rPr>
          <w:rFonts w:ascii="Times New Roman" w:hAnsi="Times New Roman" w:cs="Times New Roman"/>
          <w:bCs/>
        </w:rPr>
        <w:t>“.</w:t>
      </w:r>
    </w:p>
    <w:p w14:paraId="1D52AA0A" w14:textId="687213FB" w:rsidR="00441881" w:rsidRPr="00582CCD" w:rsidRDefault="00440702"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eastAsia="Times New Roman" w:hAnsi="Times New Roman" w:cs="Times New Roman"/>
          <w:color w:val="000000"/>
          <w:lang w:eastAsia="ar-SA"/>
        </w:rPr>
        <w:t>Sąlygos Konkurso</w:t>
      </w:r>
      <w:r w:rsidR="00441881" w:rsidRPr="00582CCD">
        <w:rPr>
          <w:rFonts w:ascii="Times New Roman" w:eastAsia="Times New Roman" w:hAnsi="Times New Roman" w:cs="Times New Roman"/>
          <w:color w:val="000000"/>
          <w:lang w:eastAsia="ar-SA"/>
        </w:rPr>
        <w:t xml:space="preserve"> metu ir jam įvykus (pasirašant su Konkurso laimėtojais sutartį, derinant projektinius siūlymus, forminant dokumentus leidimui išduoti) negali būti koreguojam</w:t>
      </w:r>
      <w:r w:rsidR="00B02CA2">
        <w:rPr>
          <w:rFonts w:ascii="Times New Roman" w:eastAsia="Times New Roman" w:hAnsi="Times New Roman" w:cs="Times New Roman"/>
          <w:color w:val="000000"/>
          <w:lang w:eastAsia="ar-SA"/>
        </w:rPr>
        <w:t>os</w:t>
      </w:r>
      <w:r w:rsidR="00441881" w:rsidRPr="00582CCD">
        <w:rPr>
          <w:rFonts w:ascii="Times New Roman" w:eastAsia="Times New Roman" w:hAnsi="Times New Roman" w:cs="Times New Roman"/>
          <w:color w:val="000000"/>
          <w:lang w:eastAsia="ar-SA"/>
        </w:rPr>
        <w:t xml:space="preserve"> ir keičiam</w:t>
      </w:r>
      <w:r w:rsidR="00B02CA2">
        <w:rPr>
          <w:rFonts w:ascii="Times New Roman" w:eastAsia="Times New Roman" w:hAnsi="Times New Roman" w:cs="Times New Roman"/>
          <w:color w:val="000000"/>
          <w:lang w:eastAsia="ar-SA"/>
        </w:rPr>
        <w:t>os</w:t>
      </w:r>
      <w:r w:rsidR="00441881" w:rsidRPr="00582CCD">
        <w:rPr>
          <w:rFonts w:ascii="Times New Roman" w:eastAsia="Times New Roman" w:hAnsi="Times New Roman" w:cs="Times New Roman"/>
          <w:color w:val="000000"/>
          <w:lang w:eastAsia="ar-SA"/>
        </w:rPr>
        <w:t>, išskyrus išimtinius dėl tam tikrų aplinkybių susidariusius atvejus</w:t>
      </w:r>
      <w:r w:rsidR="00B02CA2">
        <w:rPr>
          <w:rFonts w:ascii="Times New Roman" w:eastAsia="Times New Roman" w:hAnsi="Times New Roman" w:cs="Times New Roman"/>
          <w:color w:val="000000"/>
          <w:lang w:eastAsia="ar-SA"/>
        </w:rPr>
        <w:t>, pavyzdžiui,</w:t>
      </w:r>
      <w:r w:rsidR="00441881" w:rsidRPr="00582CCD">
        <w:rPr>
          <w:rFonts w:ascii="Times New Roman" w:eastAsia="Times New Roman" w:hAnsi="Times New Roman" w:cs="Times New Roman"/>
          <w:color w:val="000000"/>
          <w:lang w:eastAsia="ar-SA"/>
        </w:rPr>
        <w:t xml:space="preserve"> </w:t>
      </w:r>
      <w:r w:rsidR="00E86ACD">
        <w:rPr>
          <w:rFonts w:ascii="Times New Roman" w:eastAsia="Times New Roman" w:hAnsi="Times New Roman" w:cs="Times New Roman"/>
          <w:color w:val="000000"/>
          <w:lang w:eastAsia="ar-SA"/>
        </w:rPr>
        <w:t>v</w:t>
      </w:r>
      <w:r w:rsidR="00E86ACD" w:rsidRPr="00E86ACD">
        <w:rPr>
          <w:rFonts w:ascii="Times New Roman" w:eastAsia="Times New Roman" w:hAnsi="Times New Roman" w:cs="Times New Roman"/>
          <w:color w:val="000000"/>
          <w:lang w:eastAsia="ar-SA"/>
        </w:rPr>
        <w:t>iešai prieinamų įkrovimo prieigų</w:t>
      </w:r>
      <w:r w:rsidR="00441881" w:rsidRPr="00582CCD">
        <w:rPr>
          <w:rFonts w:ascii="Times New Roman" w:eastAsia="Times New Roman" w:hAnsi="Times New Roman" w:cs="Times New Roman"/>
          <w:color w:val="000000"/>
          <w:lang w:eastAsia="ar-SA"/>
        </w:rPr>
        <w:t xml:space="preserve"> viet</w:t>
      </w:r>
      <w:r w:rsidR="005F0972">
        <w:rPr>
          <w:rFonts w:ascii="Times New Roman" w:eastAsia="Times New Roman" w:hAnsi="Times New Roman" w:cs="Times New Roman"/>
          <w:color w:val="000000"/>
          <w:lang w:eastAsia="ar-SA"/>
        </w:rPr>
        <w:t xml:space="preserve">os pakeitimo </w:t>
      </w:r>
      <w:r w:rsidR="00441881" w:rsidRPr="00582CCD">
        <w:rPr>
          <w:rFonts w:ascii="Times New Roman" w:eastAsia="Times New Roman" w:hAnsi="Times New Roman" w:cs="Times New Roman"/>
          <w:color w:val="000000"/>
          <w:lang w:eastAsia="ar-SA"/>
        </w:rPr>
        <w:t>(</w:t>
      </w:r>
      <w:r w:rsidR="005F0972" w:rsidRPr="00582CCD">
        <w:rPr>
          <w:rFonts w:ascii="Times New Roman" w:eastAsia="Times New Roman" w:hAnsi="Times New Roman" w:cs="Times New Roman"/>
          <w:color w:val="000000"/>
          <w:lang w:eastAsia="ar-SA"/>
        </w:rPr>
        <w:t>patrauk</w:t>
      </w:r>
      <w:r w:rsidR="005F0972">
        <w:rPr>
          <w:rFonts w:ascii="Times New Roman" w:eastAsia="Times New Roman" w:hAnsi="Times New Roman" w:cs="Times New Roman"/>
          <w:color w:val="000000"/>
          <w:lang w:eastAsia="ar-SA"/>
        </w:rPr>
        <w:t>imo</w:t>
      </w:r>
      <w:r w:rsidR="00441881" w:rsidRPr="00582CCD">
        <w:rPr>
          <w:rFonts w:ascii="Times New Roman" w:eastAsia="Times New Roman" w:hAnsi="Times New Roman" w:cs="Times New Roman"/>
          <w:color w:val="000000"/>
          <w:lang w:eastAsia="ar-SA"/>
        </w:rPr>
        <w:t>).</w:t>
      </w:r>
    </w:p>
    <w:p w14:paraId="3745B23C" w14:textId="7B757D1D" w:rsidR="00440702" w:rsidRPr="00582CCD" w:rsidRDefault="005F0972"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Pr>
          <w:rFonts w:ascii="Times New Roman" w:hAnsi="Times New Roman" w:cs="Times New Roman"/>
          <w:bCs/>
        </w:rPr>
        <w:t>Sąlygose</w:t>
      </w:r>
      <w:r w:rsidR="00441881" w:rsidRPr="00582CCD">
        <w:rPr>
          <w:rFonts w:ascii="Times New Roman" w:hAnsi="Times New Roman" w:cs="Times New Roman"/>
          <w:bCs/>
        </w:rPr>
        <w:t xml:space="preserve"> ir kituose su Konkursu susijusiuose dokumentuose vartojamos sąvokos ir terminai kaip jie vartojami </w:t>
      </w:r>
      <w:r w:rsidR="00B02CA2" w:rsidRPr="00582CCD">
        <w:rPr>
          <w:rFonts w:ascii="Times New Roman" w:hAnsi="Times New Roman" w:cs="Times New Roman"/>
          <w:color w:val="000000"/>
        </w:rPr>
        <w:t>2023 m. rugsėjo 13 d.</w:t>
      </w:r>
      <w:r w:rsidR="00B02CA2">
        <w:rPr>
          <w:rFonts w:ascii="Times New Roman" w:hAnsi="Times New Roman" w:cs="Times New Roman"/>
          <w:color w:val="000000"/>
        </w:rPr>
        <w:t xml:space="preserve"> </w:t>
      </w:r>
      <w:r w:rsidR="00441881" w:rsidRPr="00582CCD">
        <w:rPr>
          <w:rFonts w:ascii="Times New Roman" w:hAnsi="Times New Roman" w:cs="Times New Roman"/>
          <w:color w:val="000000"/>
        </w:rPr>
        <w:t>Europos Parlamento ir Tarybos reglament</w:t>
      </w:r>
      <w:r w:rsidR="00B02CA2">
        <w:rPr>
          <w:rFonts w:ascii="Times New Roman" w:hAnsi="Times New Roman" w:cs="Times New Roman"/>
          <w:color w:val="000000"/>
        </w:rPr>
        <w:t>e</w:t>
      </w:r>
      <w:r w:rsidR="00441881" w:rsidRPr="00582CCD">
        <w:rPr>
          <w:rFonts w:ascii="Times New Roman" w:hAnsi="Times New Roman" w:cs="Times New Roman"/>
          <w:color w:val="000000"/>
        </w:rPr>
        <w:t xml:space="preserve"> (ES) 2023/1804 dėl alternatyviųjų degalų infrastruktūros diegimo, kuriuo panaikinama Direktyva 2014/94/ES</w:t>
      </w:r>
      <w:r w:rsidR="00440702" w:rsidRPr="00582CCD">
        <w:rPr>
          <w:rFonts w:ascii="Times New Roman" w:hAnsi="Times New Roman" w:cs="Times New Roman"/>
          <w:color w:val="000000"/>
        </w:rPr>
        <w:t>,</w:t>
      </w:r>
      <w:r w:rsidR="00441881" w:rsidRPr="00582CCD">
        <w:rPr>
          <w:rFonts w:ascii="Times New Roman" w:hAnsi="Times New Roman" w:cs="Times New Roman"/>
          <w:color w:val="000000"/>
        </w:rPr>
        <w:t xml:space="preserve"> ir Lietuvos Respublikos alternatyviųjų degalų įstatyme.</w:t>
      </w:r>
    </w:p>
    <w:p w14:paraId="3560179B" w14:textId="04484E17" w:rsidR="00440702" w:rsidRPr="00582CCD" w:rsidRDefault="00440702"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hAnsi="Times New Roman" w:cs="Times New Roman"/>
          <w:bCs/>
        </w:rPr>
        <w:t xml:space="preserve">Konkurso organizatorės atstovo, įgalioto palaikyti tiesioginį ryšį su Konkurso dalyviais, kontaktai: </w:t>
      </w: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hAnsi="Times New Roman" w:cs="Times New Roman"/>
          <w:bCs/>
        </w:rPr>
        <w:t xml:space="preserve">savivaldybės administracijos </w:t>
      </w: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hAnsi="Times New Roman" w:cs="Times New Roman"/>
          <w:bCs/>
        </w:rPr>
        <w:t xml:space="preserve">skyriaus </w:t>
      </w:r>
      <w:r w:rsidR="00B6532E" w:rsidRPr="00582CCD">
        <w:rPr>
          <w:rFonts w:ascii="Times New Roman" w:hAnsi="Times New Roman" w:cs="Times New Roman"/>
          <w:bCs/>
        </w:rPr>
        <w:t xml:space="preserve">(toliau – </w:t>
      </w:r>
      <w:r w:rsidR="00B6532E" w:rsidRPr="00582CCD">
        <w:rPr>
          <w:rFonts w:ascii="Times New Roman" w:hAnsi="Times New Roman" w:cs="Times New Roman"/>
          <w:b/>
        </w:rPr>
        <w:t>Skyrius</w:t>
      </w:r>
      <w:r w:rsidR="00B6532E" w:rsidRPr="00582CCD">
        <w:rPr>
          <w:rFonts w:ascii="Times New Roman" w:hAnsi="Times New Roman" w:cs="Times New Roman"/>
          <w:bCs/>
        </w:rPr>
        <w:t xml:space="preserve">) </w:t>
      </w:r>
      <w:r w:rsidRPr="00582CCD">
        <w:rPr>
          <w:rFonts w:ascii="Times New Roman" w:hAnsi="Times New Roman" w:cs="Times New Roman"/>
          <w:bCs/>
        </w:rPr>
        <w:t xml:space="preserve">specialistas </w:t>
      </w:r>
      <w:r w:rsidRPr="00582CCD">
        <w:rPr>
          <w:rFonts w:ascii="Times New Roman" w:hAnsi="Times New Roman" w:cs="Times New Roman"/>
          <w:bCs/>
          <w:highlight w:val="darkGray"/>
        </w:rPr>
        <w:t>vardas pavardė</w:t>
      </w:r>
      <w:r w:rsidRPr="00582CCD">
        <w:rPr>
          <w:rFonts w:ascii="Times New Roman" w:hAnsi="Times New Roman" w:cs="Times New Roman"/>
          <w:bCs/>
        </w:rPr>
        <w:t xml:space="preserve">, tel. Nr. </w:t>
      </w:r>
      <w:r w:rsidRPr="00582CCD">
        <w:rPr>
          <w:rFonts w:ascii="Times New Roman" w:hAnsi="Times New Roman" w:cs="Times New Roman"/>
          <w:bCs/>
          <w:highlight w:val="darkGray"/>
        </w:rPr>
        <w:t>numeris</w:t>
      </w:r>
      <w:r w:rsidRPr="00582CCD">
        <w:rPr>
          <w:rFonts w:ascii="Times New Roman" w:hAnsi="Times New Roman" w:cs="Times New Roman"/>
          <w:bCs/>
        </w:rPr>
        <w:t xml:space="preserve">, el. pašto adresas: </w:t>
      </w:r>
      <w:r w:rsidRPr="00582CCD">
        <w:rPr>
          <w:rFonts w:ascii="Times New Roman" w:hAnsi="Times New Roman" w:cs="Times New Roman"/>
          <w:bCs/>
          <w:highlight w:val="darkGray"/>
        </w:rPr>
        <w:t>paštas</w:t>
      </w:r>
      <w:r w:rsidRPr="00582CCD">
        <w:rPr>
          <w:rFonts w:ascii="Times New Roman" w:hAnsi="Times New Roman" w:cs="Times New Roman"/>
          <w:bCs/>
        </w:rPr>
        <w:t xml:space="preserve">. </w:t>
      </w:r>
    </w:p>
    <w:p w14:paraId="77D757CD" w14:textId="16C5BA65" w:rsidR="00440702" w:rsidRPr="00582CCD" w:rsidRDefault="00440702" w:rsidP="00771D61">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hAnsi="Times New Roman" w:cs="Times New Roman"/>
          <w:bCs/>
        </w:rPr>
        <w:t xml:space="preserve">Bet kuriuo metu iki </w:t>
      </w:r>
      <w:r w:rsidR="00B02CA2">
        <w:rPr>
          <w:rFonts w:ascii="Times New Roman" w:hAnsi="Times New Roman" w:cs="Times New Roman"/>
          <w:bCs/>
        </w:rPr>
        <w:t>inžinerinio statinio nuomos s</w:t>
      </w:r>
      <w:r w:rsidRPr="00582CCD">
        <w:rPr>
          <w:rFonts w:ascii="Times New Roman" w:hAnsi="Times New Roman" w:cs="Times New Roman"/>
          <w:bCs/>
        </w:rPr>
        <w:t>utarties</w:t>
      </w:r>
      <w:r w:rsidR="00B02CA2">
        <w:rPr>
          <w:rFonts w:ascii="Times New Roman" w:hAnsi="Times New Roman" w:cs="Times New Roman"/>
          <w:bCs/>
        </w:rPr>
        <w:t xml:space="preserve"> (toliau – </w:t>
      </w:r>
      <w:r w:rsidR="00B02CA2" w:rsidRPr="00393563">
        <w:rPr>
          <w:rFonts w:ascii="Times New Roman" w:hAnsi="Times New Roman" w:cs="Times New Roman"/>
          <w:b/>
        </w:rPr>
        <w:t>Sutartis</w:t>
      </w:r>
      <w:r w:rsidR="00B02CA2">
        <w:rPr>
          <w:rFonts w:ascii="Times New Roman" w:hAnsi="Times New Roman" w:cs="Times New Roman"/>
          <w:bCs/>
        </w:rPr>
        <w:t>)</w:t>
      </w:r>
      <w:r w:rsidRPr="00582CCD">
        <w:rPr>
          <w:rFonts w:ascii="Times New Roman" w:hAnsi="Times New Roman" w:cs="Times New Roman"/>
          <w:bCs/>
        </w:rPr>
        <w:t xml:space="preserve"> sudarymo Konkurso organizatorė turi teisę savo iniciatyva nutraukti pradėtas Konkurso procedūras, jeigu atsirado aplinkybių, </w:t>
      </w:r>
      <w:r w:rsidRPr="00582CCD">
        <w:rPr>
          <w:rFonts w:ascii="Times New Roman" w:hAnsi="Times New Roman" w:cs="Times New Roman"/>
          <w:bCs/>
        </w:rPr>
        <w:lastRenderedPageBreak/>
        <w:t>kurių nebuvo galima numatyti, ir privalo tai padaryti, jeigu buvo pažeisti lygiateisiškumo, nediskriminavimo, abipusio pripažinimo, proporcingumo, skaidrumo principai ir atitinkamos padėties negalima ištaisyti nenutraukus Konkurso.</w:t>
      </w:r>
    </w:p>
    <w:p w14:paraId="7C859B73" w14:textId="6F2A9C5A" w:rsidR="006D0039" w:rsidRPr="00582CCD"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SKYRIUS</w:t>
      </w:r>
    </w:p>
    <w:p w14:paraId="2CA97541" w14:textId="77777777" w:rsidR="006D0039" w:rsidRPr="00582CCD" w:rsidRDefault="006D0039" w:rsidP="0002753B">
      <w:pPr>
        <w:suppressAutoHyphens/>
        <w:spacing w:after="0" w:line="240" w:lineRule="auto"/>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KONKURSO OBJEKTAS</w:t>
      </w:r>
    </w:p>
    <w:p w14:paraId="3F11E687" w14:textId="1DA0A172" w:rsidR="006D0039" w:rsidRPr="00582CCD" w:rsidRDefault="009A54BE" w:rsidP="009A54B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Lucida Sans Unicode" w:hAnsi="Times New Roman" w:cs="Times New Roman"/>
          <w:bCs/>
          <w:color w:val="000000"/>
        </w:rPr>
        <w:t xml:space="preserve">Nuomojamas turtas – </w:t>
      </w:r>
      <w:r w:rsidRPr="00582CCD">
        <w:rPr>
          <w:rFonts w:ascii="Times New Roman" w:hAnsi="Times New Roman" w:cs="Times New Roman"/>
        </w:rPr>
        <w:t>i</w:t>
      </w:r>
      <w:r w:rsidRPr="00582CCD">
        <w:rPr>
          <w:rFonts w:ascii="Times New Roman" w:hAnsi="Times New Roman" w:cs="Times New Roman"/>
          <w:bCs/>
        </w:rPr>
        <w:t xml:space="preserve">nžinerinio statinio </w:t>
      </w:r>
      <w:r w:rsidRPr="00582CCD">
        <w:rPr>
          <w:rFonts w:ascii="Times New Roman" w:hAnsi="Times New Roman" w:cs="Times New Roman"/>
          <w:bCs/>
          <w:highlight w:val="darkGray"/>
        </w:rPr>
        <w:t xml:space="preserve">dalis </w:t>
      </w:r>
      <w:r w:rsidRPr="00582CCD">
        <w:rPr>
          <w:rFonts w:ascii="Times New Roman" w:hAnsi="Times New Roman" w:cs="Times New Roman"/>
        </w:rPr>
        <w:t xml:space="preserve">– </w:t>
      </w:r>
      <w:r w:rsidRPr="00582CCD">
        <w:rPr>
          <w:rFonts w:ascii="Times New Roman" w:hAnsi="Times New Roman" w:cs="Times New Roman"/>
          <w:highlight w:val="darkGray"/>
        </w:rPr>
        <w:t xml:space="preserve">plotas </w:t>
      </w:r>
      <w:r w:rsidRPr="00582CCD">
        <w:rPr>
          <w:rFonts w:ascii="Times New Roman" w:hAnsi="Times New Roman" w:cs="Times New Roman"/>
        </w:rPr>
        <w:t>m</w:t>
      </w:r>
      <w:r w:rsidRPr="00582CCD">
        <w:rPr>
          <w:rFonts w:ascii="Times New Roman" w:hAnsi="Times New Roman" w:cs="Times New Roman"/>
          <w:vertAlign w:val="superscript"/>
        </w:rPr>
        <w:t>2</w:t>
      </w:r>
      <w:r w:rsidRPr="00582CCD">
        <w:rPr>
          <w:rFonts w:ascii="Times New Roman" w:hAnsi="Times New Roman" w:cs="Times New Roman"/>
        </w:rPr>
        <w:t xml:space="preserve"> ploto </w:t>
      </w:r>
      <w:r w:rsidRPr="00582CCD">
        <w:rPr>
          <w:rFonts w:ascii="Times New Roman" w:hAnsi="Times New Roman" w:cs="Times New Roman"/>
          <w:bCs/>
        </w:rPr>
        <w:t xml:space="preserve">aikštelės, kurios pagrindinė naudojimo paskirtis – kiti inžineriniai statiniai, plane pažymėtos </w:t>
      </w:r>
      <w:r w:rsidRPr="00582CCD">
        <w:rPr>
          <w:rFonts w:ascii="Times New Roman" w:hAnsi="Times New Roman" w:cs="Times New Roman"/>
          <w:highlight w:val="darkGray"/>
        </w:rPr>
        <w:t>numeris</w:t>
      </w:r>
      <w:r w:rsidRPr="00582CCD">
        <w:rPr>
          <w:rFonts w:ascii="Times New Roman" w:hAnsi="Times New Roman" w:cs="Times New Roman"/>
        </w:rPr>
        <w:t xml:space="preserve">, unikalus numeris </w:t>
      </w:r>
      <w:proofErr w:type="spellStart"/>
      <w:r w:rsidRPr="00582CCD">
        <w:rPr>
          <w:rFonts w:ascii="Times New Roman" w:hAnsi="Times New Roman" w:cs="Times New Roman"/>
          <w:highlight w:val="darkGray"/>
        </w:rPr>
        <w:t>numeris</w:t>
      </w:r>
      <w:proofErr w:type="spellEnd"/>
      <w:r w:rsidRPr="00582CCD">
        <w:rPr>
          <w:rFonts w:ascii="Times New Roman" w:hAnsi="Times New Roman" w:cs="Times New Roman"/>
        </w:rPr>
        <w:t xml:space="preserve">, esančios </w:t>
      </w:r>
      <w:r w:rsidRPr="00582CCD">
        <w:rPr>
          <w:rFonts w:ascii="Times New Roman" w:hAnsi="Times New Roman" w:cs="Times New Roman"/>
          <w:highlight w:val="darkGray"/>
        </w:rPr>
        <w:t>adresas</w:t>
      </w:r>
      <w:r w:rsidRPr="00582CCD">
        <w:rPr>
          <w:rFonts w:ascii="Times New Roman" w:hAnsi="Times New Roman" w:cs="Times New Roman"/>
        </w:rPr>
        <w:t xml:space="preserve">, koordinatės </w:t>
      </w:r>
      <w:r w:rsidRPr="00582CCD">
        <w:rPr>
          <w:rFonts w:ascii="Times New Roman" w:hAnsi="Times New Roman" w:cs="Times New Roman"/>
          <w:highlight w:val="darkGray"/>
        </w:rPr>
        <w:t xml:space="preserve">jei aktualu </w:t>
      </w:r>
      <w:r w:rsidRPr="00582CCD">
        <w:rPr>
          <w:rFonts w:ascii="Times New Roman" w:hAnsi="Times New Roman" w:cs="Times New Roman"/>
          <w:bCs/>
        </w:rPr>
        <w:t xml:space="preserve">(toliau – </w:t>
      </w:r>
      <w:r w:rsidRPr="00582CCD">
        <w:rPr>
          <w:rFonts w:ascii="Times New Roman" w:hAnsi="Times New Roman" w:cs="Times New Roman"/>
          <w:b/>
        </w:rPr>
        <w:t>Statinys</w:t>
      </w:r>
      <w:r w:rsidRPr="00582CCD">
        <w:rPr>
          <w:rFonts w:ascii="Times New Roman" w:hAnsi="Times New Roman" w:cs="Times New Roman"/>
          <w:bCs/>
        </w:rPr>
        <w:t xml:space="preserve">). </w:t>
      </w:r>
      <w:r w:rsidR="00E86ACD" w:rsidRPr="00E86ACD">
        <w:rPr>
          <w:rFonts w:ascii="Times New Roman" w:hAnsi="Times New Roman" w:cs="Times New Roman"/>
          <w:bCs/>
        </w:rPr>
        <w:t xml:space="preserve">Viešai prieinamų įkrovimo prieigų </w:t>
      </w:r>
      <w:r w:rsidR="00B76A3B" w:rsidRPr="00582CCD">
        <w:rPr>
          <w:rFonts w:ascii="Times New Roman" w:hAnsi="Times New Roman" w:cs="Times New Roman"/>
          <w:bCs/>
        </w:rPr>
        <w:t xml:space="preserve">vietoms ir paslaugų teikimui keliami reikalavimai pateikiami Sąlygų 1 priede </w:t>
      </w:r>
      <w:r w:rsidR="00B76A3B" w:rsidRPr="00582CCD">
        <w:rPr>
          <w:rFonts w:ascii="Times New Roman" w:hAnsi="Times New Roman" w:cs="Times New Roman"/>
          <w:color w:val="212529"/>
          <w:shd w:val="clear" w:color="auto" w:fill="FFFFFF"/>
        </w:rPr>
        <w:t xml:space="preserve">– „Techninė specifikacija“ (toliau – </w:t>
      </w:r>
      <w:r w:rsidR="00B76A3B" w:rsidRPr="00582CCD">
        <w:rPr>
          <w:rFonts w:ascii="Times New Roman" w:hAnsi="Times New Roman" w:cs="Times New Roman"/>
          <w:b/>
          <w:bCs/>
          <w:color w:val="212529"/>
          <w:shd w:val="clear" w:color="auto" w:fill="FFFFFF"/>
        </w:rPr>
        <w:t>Techninė specifikacija</w:t>
      </w:r>
      <w:r w:rsidR="00B76A3B" w:rsidRPr="00582CCD">
        <w:rPr>
          <w:rFonts w:ascii="Times New Roman" w:hAnsi="Times New Roman" w:cs="Times New Roman"/>
          <w:color w:val="212529"/>
          <w:shd w:val="clear" w:color="auto" w:fill="FFFFFF"/>
        </w:rPr>
        <w:t>).</w:t>
      </w:r>
    </w:p>
    <w:p w14:paraId="07CA4E5E" w14:textId="3A8C5F8D" w:rsidR="009A54BE" w:rsidRPr="00582CCD" w:rsidRDefault="009A54BE" w:rsidP="001A21BF">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hAnsi="Times New Roman" w:cs="Times New Roman"/>
          <w:bCs/>
        </w:rPr>
        <w:t xml:space="preserve">Statinio savininkas – </w:t>
      </w: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hAnsi="Times New Roman" w:cs="Times New Roman"/>
          <w:bCs/>
        </w:rPr>
        <w:t xml:space="preserve">savivaldybė, Statinio valdytojas – </w:t>
      </w: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hAnsi="Times New Roman" w:cs="Times New Roman"/>
          <w:bCs/>
        </w:rPr>
        <w:t xml:space="preserve">savivaldybės administracija, kuri, vadovaudamasi </w:t>
      </w:r>
      <w:r w:rsidR="001A21BF" w:rsidRPr="00582CCD">
        <w:rPr>
          <w:rFonts w:ascii="Times New Roman" w:eastAsia="Times New Roman" w:hAnsi="Times New Roman" w:cs="Times New Roman"/>
          <w:bCs/>
          <w:color w:val="000000"/>
          <w:highlight w:val="darkGray"/>
          <w:lang w:eastAsia="ar-SA"/>
        </w:rPr>
        <w:t xml:space="preserve">pavadinimas </w:t>
      </w:r>
      <w:r w:rsidR="001A21BF" w:rsidRPr="00582CCD">
        <w:rPr>
          <w:rFonts w:ascii="Times New Roman" w:hAnsi="Times New Roman" w:cs="Times New Roman"/>
          <w:bCs/>
        </w:rPr>
        <w:t xml:space="preserve">savivaldybės tarybos </w:t>
      </w:r>
      <w:r w:rsidR="001A21BF" w:rsidRPr="00582CCD">
        <w:rPr>
          <w:rFonts w:ascii="Times New Roman" w:hAnsi="Times New Roman" w:cs="Times New Roman"/>
          <w:bCs/>
          <w:highlight w:val="darkGray"/>
        </w:rPr>
        <w:t xml:space="preserve">data </w:t>
      </w:r>
      <w:r w:rsidR="001A21BF" w:rsidRPr="00582CCD">
        <w:rPr>
          <w:rFonts w:ascii="Times New Roman" w:hAnsi="Times New Roman" w:cs="Times New Roman"/>
          <w:bCs/>
        </w:rPr>
        <w:t xml:space="preserve">sprendimu Nr. </w:t>
      </w:r>
      <w:r w:rsidR="001A21BF" w:rsidRPr="00582CCD">
        <w:rPr>
          <w:rFonts w:ascii="Times New Roman" w:hAnsi="Times New Roman" w:cs="Times New Roman"/>
          <w:bCs/>
          <w:highlight w:val="darkGray"/>
        </w:rPr>
        <w:t xml:space="preserve">numeris </w:t>
      </w:r>
      <w:r w:rsidR="001A21BF" w:rsidRPr="00582CCD">
        <w:rPr>
          <w:rFonts w:ascii="Times New Roman" w:hAnsi="Times New Roman" w:cs="Times New Roman"/>
          <w:bCs/>
        </w:rPr>
        <w:t xml:space="preserve">„Dėl leidimo nuomoti inžinerinių statinių dalį“, </w:t>
      </w:r>
      <w:r w:rsidRPr="00582CCD">
        <w:rPr>
          <w:rFonts w:ascii="Times New Roman" w:eastAsia="Lucida Sans Unicode" w:hAnsi="Times New Roman" w:cs="Times New Roman"/>
        </w:rPr>
        <w:t xml:space="preserve">organizuoja </w:t>
      </w:r>
      <w:r w:rsidR="001A21BF" w:rsidRPr="00582CCD">
        <w:rPr>
          <w:rFonts w:ascii="Times New Roman" w:eastAsia="Lucida Sans Unicode" w:hAnsi="Times New Roman" w:cs="Times New Roman"/>
        </w:rPr>
        <w:t>Ko</w:t>
      </w:r>
      <w:r w:rsidRPr="00582CCD">
        <w:rPr>
          <w:rFonts w:ascii="Times New Roman" w:eastAsia="Lucida Sans Unicode" w:hAnsi="Times New Roman" w:cs="Times New Roman"/>
        </w:rPr>
        <w:t xml:space="preserve">nkursą, pasirašo </w:t>
      </w:r>
      <w:r w:rsidR="00B02CA2">
        <w:rPr>
          <w:rFonts w:ascii="Times New Roman" w:eastAsia="Lucida Sans Unicode" w:hAnsi="Times New Roman" w:cs="Times New Roman"/>
        </w:rPr>
        <w:t>Sutartį</w:t>
      </w:r>
      <w:r w:rsidRPr="00582CCD">
        <w:rPr>
          <w:rFonts w:ascii="Times New Roman" w:eastAsia="Lucida Sans Unicode" w:hAnsi="Times New Roman" w:cs="Times New Roman"/>
          <w:color w:val="000000"/>
        </w:rPr>
        <w:t xml:space="preserve"> ir perdavimo–priėmimo aktą</w:t>
      </w:r>
      <w:r w:rsidRPr="00582CCD">
        <w:rPr>
          <w:rFonts w:ascii="Times New Roman" w:eastAsia="Lucida Sans Unicode" w:hAnsi="Times New Roman" w:cs="Times New Roman"/>
        </w:rPr>
        <w:t>.</w:t>
      </w:r>
    </w:p>
    <w:p w14:paraId="5EFF3725" w14:textId="2AC79B2D" w:rsidR="001A21BF" w:rsidRPr="00582CCD" w:rsidRDefault="00B02CA2" w:rsidP="001A21BF">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bookmarkStart w:id="0" w:name="_Ref193729044"/>
      <w:r>
        <w:rPr>
          <w:rFonts w:ascii="Times New Roman" w:eastAsia="Calibri" w:hAnsi="Times New Roman" w:cs="Times New Roman"/>
        </w:rPr>
        <w:t>Sutarties</w:t>
      </w:r>
      <w:r w:rsidRPr="00582CCD">
        <w:rPr>
          <w:rFonts w:ascii="Times New Roman" w:eastAsia="Calibri" w:hAnsi="Times New Roman" w:cs="Times New Roman"/>
        </w:rPr>
        <w:t xml:space="preserve"> </w:t>
      </w:r>
      <w:r w:rsidR="001A21BF" w:rsidRPr="00582CCD">
        <w:rPr>
          <w:rFonts w:ascii="Times New Roman" w:eastAsia="Calibri" w:hAnsi="Times New Roman" w:cs="Times New Roman"/>
        </w:rPr>
        <w:t xml:space="preserve">tikslas ir Statinio naudojimo paskirtis – išnuomoti Statinį </w:t>
      </w:r>
      <w:r w:rsidR="009A1FCB" w:rsidRPr="00582CCD">
        <w:rPr>
          <w:rFonts w:ascii="Times New Roman" w:eastAsia="Calibri" w:hAnsi="Times New Roman" w:cs="Times New Roman"/>
          <w:highlight w:val="darkGray"/>
        </w:rPr>
        <w:t xml:space="preserve">skaičius </w:t>
      </w:r>
      <w:r w:rsidR="00E86ACD">
        <w:rPr>
          <w:rFonts w:ascii="Times New Roman" w:eastAsia="Calibri" w:hAnsi="Times New Roman" w:cs="Times New Roman"/>
        </w:rPr>
        <w:t>viešai prieinamų įkrovim</w:t>
      </w:r>
      <w:r w:rsidR="009A1FCB">
        <w:rPr>
          <w:rFonts w:ascii="Times New Roman" w:eastAsia="Calibri" w:hAnsi="Times New Roman" w:cs="Times New Roman"/>
        </w:rPr>
        <w:t xml:space="preserve">o </w:t>
      </w:r>
      <w:r w:rsidR="001A21BF" w:rsidRPr="00582CCD">
        <w:rPr>
          <w:rFonts w:ascii="Times New Roman" w:eastAsia="Calibri" w:hAnsi="Times New Roman" w:cs="Times New Roman"/>
        </w:rPr>
        <w:t>prieigų</w:t>
      </w:r>
      <w:r w:rsidR="009A1FCB">
        <w:rPr>
          <w:rFonts w:ascii="Times New Roman" w:eastAsia="Calibri" w:hAnsi="Times New Roman" w:cs="Times New Roman"/>
        </w:rPr>
        <w:t xml:space="preserve"> įrengimui</w:t>
      </w:r>
      <w:r w:rsidR="001A21BF" w:rsidRPr="00582CCD">
        <w:rPr>
          <w:rFonts w:ascii="Times New Roman" w:eastAsia="Calibri" w:hAnsi="Times New Roman" w:cs="Times New Roman"/>
        </w:rPr>
        <w:t xml:space="preserve"> </w:t>
      </w:r>
      <w:r w:rsidR="009A1FCB">
        <w:rPr>
          <w:rFonts w:ascii="Times New Roman" w:eastAsia="Calibri" w:hAnsi="Times New Roman" w:cs="Times New Roman"/>
        </w:rPr>
        <w:t xml:space="preserve">su ne mažesnės nei </w:t>
      </w:r>
      <w:r w:rsidR="001A21BF" w:rsidRPr="00582CCD">
        <w:rPr>
          <w:rFonts w:ascii="Times New Roman" w:eastAsia="Calibri" w:hAnsi="Times New Roman" w:cs="Times New Roman"/>
          <w:highlight w:val="darkGray"/>
        </w:rPr>
        <w:t>skaičius</w:t>
      </w:r>
      <w:r w:rsidR="009A1FCB">
        <w:rPr>
          <w:rFonts w:ascii="Times New Roman" w:eastAsia="Calibri" w:hAnsi="Times New Roman" w:cs="Times New Roman"/>
          <w:highlight w:val="darkGray"/>
        </w:rPr>
        <w:t xml:space="preserve"> </w:t>
      </w:r>
      <w:r w:rsidR="001A21BF" w:rsidRPr="00582CCD">
        <w:rPr>
          <w:rFonts w:ascii="Times New Roman" w:eastAsia="Calibri" w:hAnsi="Times New Roman" w:cs="Times New Roman"/>
        </w:rPr>
        <w:t>kW galios elektromobilių įkrovimo stotel</w:t>
      </w:r>
      <w:r w:rsidR="009A1FCB">
        <w:rPr>
          <w:rFonts w:ascii="Times New Roman" w:eastAsia="Calibri" w:hAnsi="Times New Roman" w:cs="Times New Roman"/>
        </w:rPr>
        <w:t>ėmis</w:t>
      </w:r>
      <w:r w:rsidR="001A21BF" w:rsidRPr="00582CCD">
        <w:rPr>
          <w:rFonts w:ascii="Times New Roman" w:eastAsia="Calibri" w:hAnsi="Times New Roman" w:cs="Times New Roman"/>
        </w:rPr>
        <w:t xml:space="preserve"> ir eksploatuoti </w:t>
      </w:r>
      <w:r w:rsidR="009A1FCB" w:rsidRPr="00582CCD">
        <w:rPr>
          <w:rFonts w:ascii="Times New Roman" w:eastAsia="Calibri" w:hAnsi="Times New Roman" w:cs="Times New Roman"/>
        </w:rPr>
        <w:t>j</w:t>
      </w:r>
      <w:r w:rsidR="009A1FCB">
        <w:rPr>
          <w:rFonts w:ascii="Times New Roman" w:eastAsia="Calibri" w:hAnsi="Times New Roman" w:cs="Times New Roman"/>
        </w:rPr>
        <w:t>as</w:t>
      </w:r>
      <w:r w:rsidR="009A1FCB" w:rsidRPr="00582CCD">
        <w:rPr>
          <w:rFonts w:ascii="Times New Roman" w:eastAsia="Calibri" w:hAnsi="Times New Roman" w:cs="Times New Roman"/>
        </w:rPr>
        <w:t xml:space="preserve"> </w:t>
      </w:r>
      <w:r w:rsidR="001A21BF" w:rsidRPr="00582CCD">
        <w:rPr>
          <w:rFonts w:ascii="Times New Roman" w:eastAsia="Calibri" w:hAnsi="Times New Roman" w:cs="Times New Roman"/>
        </w:rPr>
        <w:t xml:space="preserve">Techninės specifikacijos ir teisės aktų nustatyta tvarka bendruomenės poreikių tenkinimui, įgyvendinant </w:t>
      </w:r>
      <w:r w:rsidR="00E86ACD">
        <w:rPr>
          <w:rFonts w:ascii="Times New Roman" w:eastAsia="Calibri" w:hAnsi="Times New Roman" w:cs="Times New Roman"/>
        </w:rPr>
        <w:t>viešai prieinamų įkrovimo</w:t>
      </w:r>
      <w:r w:rsidR="001A21BF" w:rsidRPr="00582CCD">
        <w:rPr>
          <w:rFonts w:ascii="Times New Roman" w:eastAsia="Calibri" w:hAnsi="Times New Roman" w:cs="Times New Roman"/>
        </w:rPr>
        <w:t xml:space="preserve"> prieigų plėtros planą</w:t>
      </w:r>
      <w:r w:rsidR="009A1FCB">
        <w:rPr>
          <w:rFonts w:ascii="Times New Roman" w:eastAsia="Calibri" w:hAnsi="Times New Roman" w:cs="Times New Roman"/>
        </w:rPr>
        <w:t>,</w:t>
      </w:r>
      <w:r w:rsidR="001A21BF" w:rsidRPr="00582CCD">
        <w:rPr>
          <w:rFonts w:ascii="Times New Roman" w:eastAsia="Calibri" w:hAnsi="Times New Roman" w:cs="Times New Roman"/>
        </w:rPr>
        <w:t xml:space="preserve"> ir siekiant suteikti galimybes kuo plačiau naudoti alternatyviuosius degalus.</w:t>
      </w:r>
      <w:bookmarkEnd w:id="0"/>
    </w:p>
    <w:p w14:paraId="5C9920DF" w14:textId="441D58E5" w:rsidR="006D0039" w:rsidRPr="00582CCD" w:rsidRDefault="00420620"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hAnsi="Times New Roman" w:cs="Times New Roman"/>
          <w:bCs/>
        </w:rPr>
        <w:t xml:space="preserve">Nuomos </w:t>
      </w:r>
      <w:r w:rsidR="00A313E3" w:rsidRPr="00582CCD">
        <w:rPr>
          <w:rFonts w:ascii="Times New Roman" w:hAnsi="Times New Roman" w:cs="Times New Roman"/>
          <w:bCs/>
        </w:rPr>
        <w:t xml:space="preserve">terminas </w:t>
      </w:r>
      <w:r w:rsidR="009A1FCB">
        <w:rPr>
          <w:rFonts w:ascii="Times New Roman" w:hAnsi="Times New Roman" w:cs="Times New Roman"/>
          <w:bCs/>
        </w:rPr>
        <w:t>–</w:t>
      </w:r>
      <w:r w:rsidR="00A313E3" w:rsidRPr="00582CCD">
        <w:rPr>
          <w:rFonts w:ascii="Times New Roman" w:hAnsi="Times New Roman" w:cs="Times New Roman"/>
          <w:bCs/>
        </w:rPr>
        <w:t xml:space="preserve"> 10 metų </w:t>
      </w:r>
      <w:r w:rsidRPr="00582CCD">
        <w:rPr>
          <w:rFonts w:ascii="Times New Roman" w:hAnsi="Times New Roman" w:cs="Times New Roman"/>
          <w:bCs/>
        </w:rPr>
        <w:t>skaičiuojant nuo Statinio perdavimo–priėmimo akto pasirašymo dienos</w:t>
      </w:r>
      <w:r w:rsidR="00A313E3" w:rsidRPr="00582CCD">
        <w:rPr>
          <w:rFonts w:ascii="Times New Roman" w:hAnsi="Times New Roman" w:cs="Times New Roman"/>
          <w:bCs/>
        </w:rPr>
        <w:t>.</w:t>
      </w:r>
    </w:p>
    <w:p w14:paraId="6CD6BA4A" w14:textId="25443142" w:rsidR="00420620" w:rsidRPr="00582CCD" w:rsidRDefault="009A1FCB" w:rsidP="00771D61">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Sudarius Sutartį</w:t>
      </w:r>
      <w:r w:rsidR="00420620" w:rsidRPr="00582CCD">
        <w:rPr>
          <w:rFonts w:ascii="Times New Roman" w:eastAsia="Times New Roman" w:hAnsi="Times New Roman" w:cs="Times New Roman"/>
          <w:lang w:eastAsia="ar-SA"/>
        </w:rPr>
        <w:t xml:space="preserve">, įkrovimo </w:t>
      </w:r>
      <w:r w:rsidR="00E86ACD">
        <w:rPr>
          <w:rFonts w:ascii="Times New Roman" w:eastAsia="Times New Roman" w:hAnsi="Times New Roman" w:cs="Times New Roman"/>
          <w:lang w:eastAsia="ar-SA"/>
        </w:rPr>
        <w:t>prieigos</w:t>
      </w:r>
      <w:r w:rsidR="00420620" w:rsidRPr="00582CCD">
        <w:rPr>
          <w:rFonts w:ascii="Times New Roman" w:eastAsia="Times New Roman" w:hAnsi="Times New Roman" w:cs="Times New Roman"/>
          <w:lang w:eastAsia="ar-SA"/>
        </w:rPr>
        <w:t xml:space="preserve"> turi būti įrengtos ir pradėtos eksploatuoti ne vėliau kaip per </w:t>
      </w:r>
      <w:r w:rsidR="00420620" w:rsidRPr="00582CCD">
        <w:rPr>
          <w:rFonts w:ascii="Times New Roman" w:eastAsia="Times New Roman" w:hAnsi="Times New Roman" w:cs="Times New Roman"/>
          <w:highlight w:val="darkGray"/>
          <w:lang w:eastAsia="ar-SA"/>
        </w:rPr>
        <w:t>terminas</w:t>
      </w:r>
      <w:r w:rsidR="00BB236E" w:rsidRPr="00BB236E">
        <w:rPr>
          <w:rStyle w:val="FootnoteReference"/>
          <w:rFonts w:ascii="Times New Roman" w:eastAsia="Times New Roman" w:hAnsi="Times New Roman" w:cs="Times New Roman"/>
          <w:lang w:eastAsia="ar-SA"/>
        </w:rPr>
        <w:footnoteReference w:id="1"/>
      </w:r>
      <w:r w:rsidR="00420620" w:rsidRPr="00582CCD">
        <w:rPr>
          <w:rFonts w:ascii="Times New Roman" w:eastAsia="Times New Roman" w:hAnsi="Times New Roman" w:cs="Times New Roman"/>
          <w:lang w:eastAsia="ar-SA"/>
        </w:rPr>
        <w:t xml:space="preserve"> mėn. nuo Statinio perdavimo–priėmimo akto pasirašymo dienos.</w:t>
      </w:r>
    </w:p>
    <w:p w14:paraId="0E8977FF" w14:textId="678F9DFB" w:rsidR="00582CCD" w:rsidRPr="00582CCD" w:rsidRDefault="00420620" w:rsidP="00582CCD">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 xml:space="preserve">Nuomininkas </w:t>
      </w:r>
      <w:r w:rsidR="00E86ACD">
        <w:rPr>
          <w:rFonts w:ascii="Times New Roman" w:hAnsi="Times New Roman" w:cs="Times New Roman"/>
          <w:bCs/>
        </w:rPr>
        <w:t>viešai prieinamų</w:t>
      </w:r>
      <w:r w:rsidR="00E86ACD" w:rsidRPr="00582CCD">
        <w:rPr>
          <w:rFonts w:ascii="Times New Roman" w:hAnsi="Times New Roman" w:cs="Times New Roman"/>
          <w:bCs/>
        </w:rPr>
        <w:t xml:space="preserve"> įkrovimo prieigų </w:t>
      </w:r>
      <w:r w:rsidRPr="00582CCD">
        <w:rPr>
          <w:rFonts w:ascii="Times New Roman" w:eastAsia="Times New Roman" w:hAnsi="Times New Roman" w:cs="Times New Roman"/>
          <w:lang w:eastAsia="ar-SA"/>
        </w:rPr>
        <w:t>įrengimui privalo gauti visus reikalingus teisės aktų nustatytus leidimus, sutikimus, derinimus ir pan.</w:t>
      </w:r>
    </w:p>
    <w:p w14:paraId="05942626" w14:textId="6C7F7C78" w:rsidR="00582CCD" w:rsidRPr="00582CCD" w:rsidRDefault="00582CCD" w:rsidP="00582CCD">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Nuomininkas Statinio ribose privalo įrengti vertikalųjį ženklinimą ir horizontalųjį ženklinimą (dažymas).</w:t>
      </w:r>
    </w:p>
    <w:p w14:paraId="3043C982" w14:textId="6E4F5BC6" w:rsidR="00582CCD" w:rsidRPr="00582CCD" w:rsidRDefault="00582CCD" w:rsidP="00582CCD">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 xml:space="preserve">Nuomininkas </w:t>
      </w:r>
      <w:r w:rsidR="00E86ACD">
        <w:rPr>
          <w:rFonts w:ascii="Times New Roman" w:hAnsi="Times New Roman" w:cs="Times New Roman"/>
          <w:bCs/>
        </w:rPr>
        <w:t>viešai prieinamų</w:t>
      </w:r>
      <w:r w:rsidR="00E86ACD" w:rsidRPr="00582CCD">
        <w:rPr>
          <w:rFonts w:ascii="Times New Roman" w:hAnsi="Times New Roman" w:cs="Times New Roman"/>
          <w:bCs/>
        </w:rPr>
        <w:t xml:space="preserve"> įkrovimo prieigų </w:t>
      </w:r>
      <w:r w:rsidRPr="00582CCD">
        <w:rPr>
          <w:rFonts w:ascii="Times New Roman" w:eastAsia="Times New Roman" w:hAnsi="Times New Roman" w:cs="Times New Roman"/>
          <w:lang w:eastAsia="ar-SA"/>
        </w:rPr>
        <w:t xml:space="preserve">įrengimo projektinius sprendinius privalo derinti su </w:t>
      </w: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eastAsia="Times New Roman" w:hAnsi="Times New Roman" w:cs="Times New Roman"/>
          <w:lang w:eastAsia="ar-SA"/>
        </w:rPr>
        <w:t xml:space="preserve">savivaldybės administracijos </w:t>
      </w:r>
      <w:r w:rsidRPr="00582CCD">
        <w:rPr>
          <w:rFonts w:ascii="Times New Roman" w:eastAsia="Times New Roman" w:hAnsi="Times New Roman" w:cs="Times New Roman"/>
          <w:bCs/>
          <w:color w:val="000000"/>
          <w:highlight w:val="darkGray"/>
          <w:lang w:eastAsia="ar-SA"/>
        </w:rPr>
        <w:t xml:space="preserve">pavadinimas </w:t>
      </w:r>
      <w:r w:rsidRPr="00582CCD">
        <w:rPr>
          <w:rFonts w:ascii="Times New Roman" w:eastAsia="Times New Roman" w:hAnsi="Times New Roman" w:cs="Times New Roman"/>
          <w:lang w:eastAsia="ar-SA"/>
        </w:rPr>
        <w:t>skyriumi.</w:t>
      </w:r>
    </w:p>
    <w:p w14:paraId="2792D765" w14:textId="137DE772" w:rsidR="00582CCD" w:rsidRPr="00582CCD" w:rsidRDefault="00582CCD" w:rsidP="00582CCD">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Nuomininkas nuompinigius</w:t>
      </w:r>
      <w:r w:rsidR="00B02CA2">
        <w:rPr>
          <w:rFonts w:ascii="Times New Roman" w:eastAsia="Times New Roman" w:hAnsi="Times New Roman" w:cs="Times New Roman"/>
          <w:lang w:eastAsia="ar-SA"/>
        </w:rPr>
        <w:t>,</w:t>
      </w:r>
      <w:r w:rsidRPr="00582CCD">
        <w:rPr>
          <w:rFonts w:ascii="Times New Roman" w:eastAsia="Times New Roman" w:hAnsi="Times New Roman" w:cs="Times New Roman"/>
          <w:lang w:eastAsia="ar-SA"/>
        </w:rPr>
        <w:t xml:space="preserve"> pagal nuomotojo pateiktą sąskaitą-faktūrą už praėjusį mėnesį</w:t>
      </w:r>
      <w:r w:rsidR="00B02CA2">
        <w:rPr>
          <w:rFonts w:ascii="Times New Roman" w:eastAsia="Times New Roman" w:hAnsi="Times New Roman" w:cs="Times New Roman"/>
          <w:lang w:eastAsia="ar-SA"/>
        </w:rPr>
        <w:t>,</w:t>
      </w:r>
      <w:r w:rsidRPr="00582CCD">
        <w:rPr>
          <w:rFonts w:ascii="Times New Roman" w:eastAsia="Times New Roman" w:hAnsi="Times New Roman" w:cs="Times New Roman"/>
          <w:lang w:eastAsia="ar-SA"/>
        </w:rPr>
        <w:t xml:space="preserve"> į </w:t>
      </w:r>
      <w:r w:rsidR="00B02CA2">
        <w:rPr>
          <w:rFonts w:ascii="Times New Roman" w:eastAsia="Times New Roman" w:hAnsi="Times New Roman" w:cs="Times New Roman"/>
          <w:lang w:eastAsia="ar-SA"/>
        </w:rPr>
        <w:t>Sutartyje</w:t>
      </w:r>
      <w:r w:rsidRPr="00582CCD">
        <w:rPr>
          <w:rFonts w:ascii="Times New Roman" w:eastAsia="Times New Roman" w:hAnsi="Times New Roman" w:cs="Times New Roman"/>
          <w:lang w:eastAsia="ar-SA"/>
        </w:rPr>
        <w:t xml:space="preserve"> nurodytą nuomotojo sąskaitą</w:t>
      </w:r>
      <w:r w:rsidR="00B02CA2">
        <w:rPr>
          <w:rFonts w:ascii="Times New Roman" w:eastAsia="Times New Roman" w:hAnsi="Times New Roman" w:cs="Times New Roman"/>
          <w:lang w:eastAsia="ar-SA"/>
        </w:rPr>
        <w:t>,</w:t>
      </w:r>
      <w:r w:rsidRPr="00582CCD">
        <w:rPr>
          <w:rFonts w:ascii="Times New Roman" w:eastAsia="Times New Roman" w:hAnsi="Times New Roman" w:cs="Times New Roman"/>
          <w:lang w:eastAsia="ar-SA"/>
        </w:rPr>
        <w:t xml:space="preserve"> turi sumokėti iki kiekvieno mėnesio 10 d.</w:t>
      </w:r>
      <w:bookmarkStart w:id="1" w:name="part_6d504bb93a1a492aa0d2a1c0503f2f2a"/>
      <w:bookmarkEnd w:id="1"/>
      <w:r w:rsidRPr="00582CCD">
        <w:rPr>
          <w:rFonts w:ascii="Times New Roman" w:eastAsia="Times New Roman" w:hAnsi="Times New Roman" w:cs="Times New Roman"/>
          <w:lang w:eastAsia="ar-SA"/>
        </w:rPr>
        <w:t xml:space="preserve"> Nuomininkas, </w:t>
      </w:r>
      <w:r w:rsidR="00B02CA2">
        <w:rPr>
          <w:rFonts w:ascii="Times New Roman" w:eastAsia="Times New Roman" w:hAnsi="Times New Roman" w:cs="Times New Roman"/>
          <w:lang w:eastAsia="ar-SA"/>
        </w:rPr>
        <w:t>S</w:t>
      </w:r>
      <w:r w:rsidR="00B02CA2" w:rsidRPr="00582CCD">
        <w:rPr>
          <w:rFonts w:ascii="Times New Roman" w:eastAsia="Times New Roman" w:hAnsi="Times New Roman" w:cs="Times New Roman"/>
          <w:lang w:eastAsia="ar-SA"/>
        </w:rPr>
        <w:t xml:space="preserve">utartyje </w:t>
      </w:r>
      <w:r w:rsidRPr="00582CCD">
        <w:rPr>
          <w:rFonts w:ascii="Times New Roman" w:eastAsia="Times New Roman" w:hAnsi="Times New Roman" w:cs="Times New Roman"/>
          <w:lang w:eastAsia="ar-SA"/>
        </w:rPr>
        <w:t xml:space="preserve">nustatytu laiku nesumokėjęs nuompinigių, moka 0,05 proc. dydžio delspinigius už kiekvieną pradelstą dieną. </w:t>
      </w:r>
    </w:p>
    <w:p w14:paraId="7A054FD4" w14:textId="7E10F81E" w:rsidR="006D0039" w:rsidRPr="00582CCD"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color w:val="000000"/>
          <w:lang w:eastAsia="ar-SA"/>
        </w:rPr>
      </w:pPr>
      <w:r w:rsidRPr="00582CCD">
        <w:rPr>
          <w:rFonts w:ascii="Times New Roman" w:eastAsia="Times New Roman" w:hAnsi="Times New Roman" w:cs="Times New Roman"/>
          <w:b/>
          <w:bCs/>
          <w:color w:val="000000"/>
          <w:lang w:eastAsia="ar-SA"/>
        </w:rPr>
        <w:t>SKYRIUS</w:t>
      </w:r>
    </w:p>
    <w:p w14:paraId="38D47D50" w14:textId="77777777" w:rsidR="006D0039" w:rsidRPr="00582CCD" w:rsidRDefault="006D0039" w:rsidP="006D0039">
      <w:pPr>
        <w:suppressAutoHyphens/>
        <w:spacing w:after="0" w:line="240" w:lineRule="auto"/>
        <w:jc w:val="center"/>
        <w:rPr>
          <w:rFonts w:ascii="Times New Roman" w:eastAsia="Times New Roman" w:hAnsi="Times New Roman" w:cs="Times New Roman"/>
          <w:b/>
          <w:bCs/>
          <w:color w:val="000000"/>
          <w:lang w:eastAsia="ar-SA"/>
        </w:rPr>
      </w:pPr>
      <w:r w:rsidRPr="00582CCD">
        <w:rPr>
          <w:rFonts w:ascii="Times New Roman" w:eastAsia="Times New Roman" w:hAnsi="Times New Roman" w:cs="Times New Roman"/>
          <w:b/>
          <w:bCs/>
          <w:color w:val="000000" w:themeColor="text1"/>
          <w:lang w:eastAsia="ar-SA"/>
        </w:rPr>
        <w:t>KONKURSO ORGANIZAVIMAS</w:t>
      </w:r>
    </w:p>
    <w:p w14:paraId="74F30C5F" w14:textId="368EDA59" w:rsidR="006D0039" w:rsidRPr="00582CCD" w:rsidRDefault="007E7D6C"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FF0000"/>
        </w:rPr>
      </w:pPr>
      <w:r w:rsidRPr="00582CCD">
        <w:rPr>
          <w:rFonts w:ascii="Times New Roman" w:eastAsia="Calibri" w:hAnsi="Times New Roman" w:cs="Times New Roman"/>
        </w:rPr>
        <w:t>Komisija</w:t>
      </w:r>
      <w:r w:rsidR="006D0039" w:rsidRPr="00582CCD">
        <w:rPr>
          <w:rFonts w:ascii="Times New Roman" w:eastAsia="Calibri" w:hAnsi="Times New Roman" w:cs="Times New Roman"/>
        </w:rPr>
        <w:t xml:space="preserve"> parengia</w:t>
      </w:r>
      <w:r w:rsidR="00B16575" w:rsidRPr="00582CCD">
        <w:rPr>
          <w:rFonts w:ascii="Times New Roman" w:eastAsia="Calibri" w:hAnsi="Times New Roman" w:cs="Times New Roman"/>
        </w:rPr>
        <w:t xml:space="preserve"> informaciją</w:t>
      </w:r>
      <w:r w:rsidR="006D0039" w:rsidRPr="00582CCD">
        <w:rPr>
          <w:rFonts w:ascii="Times New Roman" w:eastAsia="Calibri" w:hAnsi="Times New Roman" w:cs="Times New Roman"/>
        </w:rPr>
        <w:t xml:space="preserve"> </w:t>
      </w:r>
      <w:r w:rsidR="00B16575" w:rsidRPr="00582CCD">
        <w:rPr>
          <w:rFonts w:ascii="Times New Roman" w:eastAsia="Calibri" w:hAnsi="Times New Roman" w:cs="Times New Roman"/>
        </w:rPr>
        <w:t>apie Konkursą</w:t>
      </w:r>
      <w:r w:rsidR="006D0039" w:rsidRPr="00582CCD">
        <w:rPr>
          <w:rFonts w:ascii="Times New Roman" w:eastAsia="Calibri" w:hAnsi="Times New Roman" w:cs="Times New Roman"/>
        </w:rPr>
        <w:t xml:space="preserve"> ir kartu su </w:t>
      </w:r>
      <w:r w:rsidR="00AF51C2">
        <w:rPr>
          <w:rFonts w:ascii="Times New Roman" w:eastAsia="Calibri" w:hAnsi="Times New Roman" w:cs="Times New Roman"/>
        </w:rPr>
        <w:t>Sąlygomis</w:t>
      </w:r>
      <w:r w:rsidR="006D0039" w:rsidRPr="00582CCD">
        <w:rPr>
          <w:rFonts w:ascii="Times New Roman" w:eastAsia="Calibri" w:hAnsi="Times New Roman" w:cs="Times New Roman"/>
        </w:rPr>
        <w:t xml:space="preserve"> pa</w:t>
      </w:r>
      <w:r w:rsidR="0065170F" w:rsidRPr="00582CCD">
        <w:rPr>
          <w:rFonts w:ascii="Times New Roman" w:eastAsia="Calibri" w:hAnsi="Times New Roman" w:cs="Times New Roman"/>
        </w:rPr>
        <w:t>skelbia</w:t>
      </w:r>
      <w:r w:rsidR="006D0039" w:rsidRPr="00582CCD">
        <w:rPr>
          <w:rFonts w:ascii="Times New Roman" w:eastAsia="Calibri" w:hAnsi="Times New Roman" w:cs="Times New Roman"/>
        </w:rPr>
        <w:t xml:space="preserve"> </w:t>
      </w:r>
      <w:r w:rsidR="00B02CA2" w:rsidRPr="00582CCD">
        <w:rPr>
          <w:rFonts w:ascii="Times New Roman" w:eastAsia="Times New Roman" w:hAnsi="Times New Roman" w:cs="Times New Roman"/>
          <w:bCs/>
          <w:color w:val="000000"/>
          <w:highlight w:val="darkGray"/>
          <w:lang w:eastAsia="ar-SA"/>
        </w:rPr>
        <w:t>pavadinimas</w:t>
      </w:r>
      <w:r w:rsidR="00B02CA2" w:rsidRPr="00582CCD" w:rsidDel="00B02CA2">
        <w:rPr>
          <w:rFonts w:ascii="Times New Roman" w:eastAsia="Calibri" w:hAnsi="Times New Roman" w:cs="Times New Roman"/>
        </w:rPr>
        <w:t xml:space="preserve"> </w:t>
      </w:r>
      <w:r w:rsidR="00B02CA2">
        <w:rPr>
          <w:rFonts w:ascii="Times New Roman" w:eastAsia="Calibri" w:hAnsi="Times New Roman" w:cs="Times New Roman"/>
        </w:rPr>
        <w:t>s</w:t>
      </w:r>
      <w:r w:rsidR="006D0039" w:rsidRPr="00582CCD">
        <w:rPr>
          <w:rFonts w:ascii="Times New Roman" w:eastAsia="Calibri" w:hAnsi="Times New Roman" w:cs="Times New Roman"/>
        </w:rPr>
        <w:t>avivaldybės interneto svetain</w:t>
      </w:r>
      <w:r w:rsidR="0065170F" w:rsidRPr="00582CCD">
        <w:rPr>
          <w:rFonts w:ascii="Times New Roman" w:eastAsia="Calibri" w:hAnsi="Times New Roman" w:cs="Times New Roman"/>
        </w:rPr>
        <w:t>ėje</w:t>
      </w:r>
      <w:r w:rsidR="006D0039" w:rsidRPr="00582CCD">
        <w:rPr>
          <w:rFonts w:ascii="Times New Roman" w:eastAsia="Calibri" w:hAnsi="Times New Roman" w:cs="Times New Roman"/>
        </w:rPr>
        <w:t xml:space="preserve"> </w:t>
      </w:r>
      <w:r w:rsidR="00C245F9" w:rsidRPr="00582CCD">
        <w:rPr>
          <w:rFonts w:ascii="Times New Roman" w:eastAsia="Calibri" w:hAnsi="Times New Roman" w:cs="Times New Roman"/>
        </w:rPr>
        <w:t>(</w:t>
      </w:r>
      <w:r w:rsidR="00A313E3" w:rsidRPr="00582CCD">
        <w:rPr>
          <w:rFonts w:ascii="Times New Roman" w:eastAsia="Calibri" w:hAnsi="Times New Roman" w:cs="Times New Roman"/>
          <w:highlight w:val="lightGray"/>
        </w:rPr>
        <w:t>svetainė</w:t>
      </w:r>
      <w:r w:rsidR="00C245F9" w:rsidRPr="00582CCD">
        <w:rPr>
          <w:rFonts w:ascii="Times New Roman" w:eastAsia="Calibri" w:hAnsi="Times New Roman" w:cs="Times New Roman"/>
        </w:rPr>
        <w:t>).</w:t>
      </w:r>
      <w:r w:rsidR="006D0039" w:rsidRPr="00582CCD">
        <w:rPr>
          <w:rFonts w:ascii="Times New Roman" w:eastAsia="Calibri" w:hAnsi="Times New Roman" w:cs="Times New Roman"/>
        </w:rPr>
        <w:t xml:space="preserve"> Informacija apie kvietimą teikti pasiūlymus platinama </w:t>
      </w:r>
      <w:r w:rsidR="0056221A" w:rsidRPr="00582CCD">
        <w:rPr>
          <w:rFonts w:ascii="Times New Roman" w:eastAsia="Calibri" w:hAnsi="Times New Roman" w:cs="Times New Roman"/>
        </w:rPr>
        <w:t xml:space="preserve">ir </w:t>
      </w:r>
      <w:r w:rsidR="006D0039" w:rsidRPr="00582CCD">
        <w:rPr>
          <w:rFonts w:ascii="Times New Roman" w:eastAsia="Calibri" w:hAnsi="Times New Roman" w:cs="Times New Roman"/>
        </w:rPr>
        <w:t>kitomis informavimo priemonėmis</w:t>
      </w:r>
      <w:r w:rsidR="0081775F" w:rsidRPr="00582CCD">
        <w:rPr>
          <w:rFonts w:ascii="Times New Roman" w:eastAsia="Calibri" w:hAnsi="Times New Roman" w:cs="Times New Roman"/>
        </w:rPr>
        <w:t xml:space="preserve">, pvz., Lietuvos Respublikos susisiekimo ministerijos svetainėje adresu </w:t>
      </w:r>
      <w:r w:rsidR="0081775F" w:rsidRPr="00582CCD">
        <w:rPr>
          <w:rFonts w:ascii="Times New Roman" w:eastAsia="Calibri" w:hAnsi="Times New Roman" w:cs="Times New Roman"/>
          <w:highlight w:val="lightGray"/>
        </w:rPr>
        <w:t>adresas</w:t>
      </w:r>
      <w:r w:rsidR="00BB236E" w:rsidRPr="00BB236E">
        <w:rPr>
          <w:rStyle w:val="FootnoteReference"/>
          <w:rFonts w:ascii="Times New Roman" w:eastAsia="Calibri" w:hAnsi="Times New Roman" w:cs="Times New Roman"/>
        </w:rPr>
        <w:footnoteReference w:id="2"/>
      </w:r>
      <w:r w:rsidR="0081775F" w:rsidRPr="00BB236E">
        <w:rPr>
          <w:rFonts w:ascii="Times New Roman" w:eastAsia="Calibri" w:hAnsi="Times New Roman" w:cs="Times New Roman"/>
        </w:rPr>
        <w:t>.</w:t>
      </w:r>
    </w:p>
    <w:p w14:paraId="321A7AC3" w14:textId="77777777" w:rsidR="00046901" w:rsidRPr="00582CCD" w:rsidRDefault="00A313E3"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582CCD">
        <w:rPr>
          <w:rFonts w:ascii="Times New Roman" w:eastAsia="Calibri" w:hAnsi="Times New Roman" w:cs="Times New Roman"/>
        </w:rPr>
        <w:lastRenderedPageBreak/>
        <w:t>K</w:t>
      </w:r>
      <w:r w:rsidR="006D0039" w:rsidRPr="00582CCD">
        <w:rPr>
          <w:rFonts w:ascii="Times New Roman" w:eastAsia="Calibri" w:hAnsi="Times New Roman" w:cs="Times New Roman"/>
        </w:rPr>
        <w:t xml:space="preserve">onkurso </w:t>
      </w:r>
      <w:r w:rsidR="006D0039" w:rsidRPr="00582CCD">
        <w:rPr>
          <w:rFonts w:ascii="Times New Roman" w:eastAsia="Calibri" w:hAnsi="Times New Roman" w:cs="Times New Roman"/>
          <w:color w:val="000000"/>
        </w:rPr>
        <w:t>skelbime turi būti nurodyta:</w:t>
      </w:r>
    </w:p>
    <w:p w14:paraId="684AB3C0" w14:textId="3F5B9FFB" w:rsidR="00046901" w:rsidRPr="00582CCD" w:rsidRDefault="0004690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582CCD">
        <w:rPr>
          <w:rFonts w:ascii="Times New Roman" w:hAnsi="Times New Roman" w:cs="Times New Roman"/>
          <w:color w:val="000000"/>
        </w:rPr>
        <w:t xml:space="preserve">trumpa informacija apie organizuojamą </w:t>
      </w:r>
      <w:r w:rsidR="00B02CA2">
        <w:rPr>
          <w:rFonts w:ascii="Times New Roman" w:hAnsi="Times New Roman" w:cs="Times New Roman"/>
          <w:color w:val="000000"/>
        </w:rPr>
        <w:t>K</w:t>
      </w:r>
      <w:r w:rsidRPr="00582CCD">
        <w:rPr>
          <w:rFonts w:ascii="Times New Roman" w:hAnsi="Times New Roman" w:cs="Times New Roman"/>
          <w:color w:val="000000"/>
        </w:rPr>
        <w:t>onkursą;</w:t>
      </w:r>
    </w:p>
    <w:p w14:paraId="14DEAA1D" w14:textId="7AE28A40" w:rsidR="00046901" w:rsidRPr="00582CCD"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582CCD">
        <w:rPr>
          <w:rFonts w:ascii="Times New Roman" w:hAnsi="Times New Roman" w:cs="Times New Roman"/>
          <w:color w:val="000000"/>
        </w:rPr>
        <w:t xml:space="preserve">vietų </w:t>
      </w:r>
      <w:r w:rsidR="00E86ACD">
        <w:rPr>
          <w:rFonts w:ascii="Times New Roman" w:hAnsi="Times New Roman" w:cs="Times New Roman"/>
          <w:color w:val="000000"/>
        </w:rPr>
        <w:t xml:space="preserve">viešai prieinamų </w:t>
      </w:r>
      <w:r w:rsidRPr="00582CCD">
        <w:rPr>
          <w:rFonts w:ascii="Times New Roman" w:hAnsi="Times New Roman" w:cs="Times New Roman"/>
        </w:rPr>
        <w:t>įkrovimo prieigoms</w:t>
      </w:r>
      <w:r w:rsidRPr="00582CCD">
        <w:rPr>
          <w:rFonts w:ascii="Times New Roman" w:hAnsi="Times New Roman" w:cs="Times New Roman"/>
          <w:color w:val="000000"/>
        </w:rPr>
        <w:t xml:space="preserve"> įrengti sąrašas;</w:t>
      </w:r>
    </w:p>
    <w:p w14:paraId="3D30DA73" w14:textId="7B8365BA" w:rsidR="00046901" w:rsidRPr="00582CCD" w:rsidRDefault="00E86ACD"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Pr>
          <w:rFonts w:ascii="Times New Roman" w:hAnsi="Times New Roman" w:cs="Times New Roman"/>
          <w:color w:val="000000"/>
        </w:rPr>
        <w:t>viešai prieinamų</w:t>
      </w:r>
      <w:r w:rsidR="00046901" w:rsidRPr="00582CCD">
        <w:rPr>
          <w:rFonts w:ascii="Times New Roman" w:hAnsi="Times New Roman" w:cs="Times New Roman"/>
        </w:rPr>
        <w:t xml:space="preserve"> įkrovimo prieigų</w:t>
      </w:r>
      <w:r w:rsidR="00046901" w:rsidRPr="00582CCD">
        <w:rPr>
          <w:rFonts w:ascii="Times New Roman" w:hAnsi="Times New Roman" w:cs="Times New Roman"/>
          <w:color w:val="000000"/>
        </w:rPr>
        <w:t xml:space="preserve"> įrengimo ir eksploatavimo terminas;</w:t>
      </w:r>
    </w:p>
    <w:p w14:paraId="1639454C" w14:textId="67402E21" w:rsidR="00046901" w:rsidRPr="00582CCD"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582CCD">
        <w:rPr>
          <w:rFonts w:ascii="Times New Roman" w:hAnsi="Times New Roman" w:cs="Times New Roman"/>
          <w:color w:val="000000"/>
        </w:rPr>
        <w:t>pasiūlymų ir kitų dokumentų dalyvauti konkurse pateikimo terminas;</w:t>
      </w:r>
    </w:p>
    <w:p w14:paraId="2E242E15" w14:textId="4BB24CEA" w:rsidR="00046901" w:rsidRPr="00582CCD"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582CCD">
        <w:rPr>
          <w:rFonts w:ascii="Times New Roman" w:hAnsi="Times New Roman" w:cs="Times New Roman"/>
          <w:color w:val="000000"/>
        </w:rPr>
        <w:t>konkurso dalyvių pasiūlymų pateikimo vieta, adresas, už konkurso organizavimą atsakingas asmuo, jo telefono numeris, elektroninio pašto adresas ir darbo laikas;</w:t>
      </w:r>
    </w:p>
    <w:p w14:paraId="3D089B52" w14:textId="15352DC0" w:rsidR="00046901" w:rsidRPr="00582CCD"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582CCD">
        <w:rPr>
          <w:rFonts w:ascii="Times New Roman" w:hAnsi="Times New Roman" w:cs="Times New Roman"/>
        </w:rPr>
        <w:t xml:space="preserve">Komisijos </w:t>
      </w:r>
      <w:r w:rsidRPr="00582CCD">
        <w:rPr>
          <w:rFonts w:ascii="Times New Roman" w:hAnsi="Times New Roman" w:cs="Times New Roman"/>
          <w:color w:val="000000"/>
        </w:rPr>
        <w:t>posėdžio, kuriame bus atplėšiami vokai, data, vieta (kabinetas) ir laikas;</w:t>
      </w:r>
    </w:p>
    <w:p w14:paraId="0E3B5B67" w14:textId="7F674447" w:rsidR="00046901" w:rsidRPr="00582CCD" w:rsidRDefault="00046901" w:rsidP="00771D61">
      <w:pPr>
        <w:pStyle w:val="ListParagraph"/>
        <w:numPr>
          <w:ilvl w:val="1"/>
          <w:numId w:val="4"/>
        </w:numPr>
        <w:suppressAutoHyphens/>
        <w:spacing w:before="240" w:after="240"/>
        <w:ind w:left="1440" w:hanging="720"/>
        <w:contextualSpacing w:val="0"/>
        <w:jc w:val="both"/>
        <w:rPr>
          <w:rFonts w:ascii="Times New Roman" w:hAnsi="Times New Roman" w:cs="Times New Roman"/>
          <w:color w:val="000000"/>
        </w:rPr>
      </w:pPr>
      <w:r w:rsidRPr="00582CCD">
        <w:rPr>
          <w:rFonts w:ascii="Times New Roman" w:hAnsi="Times New Roman" w:cs="Times New Roman"/>
          <w:color w:val="000000"/>
        </w:rPr>
        <w:t xml:space="preserve">kita informacija, kurią nusprendžia skelbti </w:t>
      </w:r>
      <w:proofErr w:type="spellStart"/>
      <w:r w:rsidRPr="00582CCD">
        <w:rPr>
          <w:rFonts w:ascii="Times New Roman" w:hAnsi="Times New Roman" w:cs="Times New Roman"/>
          <w:lang w:val="pl-PL"/>
        </w:rPr>
        <w:t>Komisij</w:t>
      </w:r>
      <w:r w:rsidR="00297C49" w:rsidRPr="00582CCD">
        <w:rPr>
          <w:rFonts w:ascii="Times New Roman" w:hAnsi="Times New Roman" w:cs="Times New Roman"/>
          <w:lang w:val="pl-PL"/>
        </w:rPr>
        <w:t>a</w:t>
      </w:r>
      <w:proofErr w:type="spellEnd"/>
      <w:r w:rsidRPr="00582CCD">
        <w:rPr>
          <w:rFonts w:ascii="Times New Roman" w:hAnsi="Times New Roman" w:cs="Times New Roman"/>
          <w:color w:val="000000"/>
        </w:rPr>
        <w:t>.</w:t>
      </w:r>
    </w:p>
    <w:p w14:paraId="50A532B3" w14:textId="5B5AFBDD" w:rsidR="006D0039" w:rsidRPr="00582CCD"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color w:val="000000"/>
          <w:lang w:eastAsia="ar-SA"/>
        </w:rPr>
        <w:t>SKYRIUS</w:t>
      </w:r>
    </w:p>
    <w:p w14:paraId="6C96CE06" w14:textId="77777777" w:rsidR="006D0039" w:rsidRPr="00582CCD" w:rsidRDefault="006D0039" w:rsidP="006D0039">
      <w:pPr>
        <w:suppressAutoHyphens/>
        <w:spacing w:after="0" w:line="240" w:lineRule="auto"/>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KONKURSO DALYVIŲ PASIŪLYMŲ IR KITŲ DOKUMENTŲ PATEIKIMAS</w:t>
      </w:r>
    </w:p>
    <w:p w14:paraId="0F11F619" w14:textId="421B9651" w:rsidR="00EB6691" w:rsidRPr="00582CCD" w:rsidRDefault="00EB6691"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ED0000"/>
        </w:rPr>
      </w:pPr>
      <w:r w:rsidRPr="00582CCD">
        <w:rPr>
          <w:rFonts w:ascii="Times New Roman" w:eastAsia="Calibri" w:hAnsi="Times New Roman" w:cs="Times New Roman"/>
          <w:color w:val="000000" w:themeColor="text1"/>
        </w:rPr>
        <w:t xml:space="preserve">Konkurso dalyviai, susipažinę su </w:t>
      </w:r>
      <w:r w:rsidR="00420620" w:rsidRPr="00582CCD">
        <w:rPr>
          <w:rFonts w:ascii="Times New Roman" w:eastAsia="Calibri" w:hAnsi="Times New Roman" w:cs="Times New Roman"/>
          <w:color w:val="000000" w:themeColor="text1"/>
        </w:rPr>
        <w:t>Sąlygomis</w:t>
      </w:r>
      <w:r w:rsidRPr="00582CCD">
        <w:rPr>
          <w:rFonts w:ascii="Times New Roman" w:eastAsia="Calibri" w:hAnsi="Times New Roman" w:cs="Times New Roman"/>
          <w:color w:val="000000" w:themeColor="text1"/>
        </w:rPr>
        <w:t xml:space="preserve"> </w:t>
      </w:r>
      <w:r w:rsidR="009B2965">
        <w:rPr>
          <w:rFonts w:ascii="Times New Roman" w:eastAsia="Calibri" w:hAnsi="Times New Roman" w:cs="Times New Roman"/>
          <w:color w:val="000000" w:themeColor="text1"/>
        </w:rPr>
        <w:t>ir</w:t>
      </w:r>
      <w:r w:rsidR="009B2965" w:rsidRPr="00582CCD">
        <w:rPr>
          <w:rFonts w:ascii="Times New Roman" w:eastAsia="Calibri" w:hAnsi="Times New Roman" w:cs="Times New Roman"/>
          <w:color w:val="000000" w:themeColor="text1"/>
        </w:rPr>
        <w:t xml:space="preserve"> </w:t>
      </w:r>
      <w:r w:rsidRPr="00582CCD">
        <w:rPr>
          <w:rFonts w:ascii="Times New Roman" w:eastAsia="Calibri" w:hAnsi="Times New Roman" w:cs="Times New Roman"/>
          <w:color w:val="000000" w:themeColor="text1"/>
        </w:rPr>
        <w:t xml:space="preserve">Technine specifikacija </w:t>
      </w:r>
      <w:r w:rsidR="009B2965">
        <w:rPr>
          <w:rFonts w:ascii="Times New Roman" w:eastAsia="Calibri" w:hAnsi="Times New Roman" w:cs="Times New Roman"/>
          <w:color w:val="000000" w:themeColor="text1"/>
        </w:rPr>
        <w:t>bei</w:t>
      </w:r>
      <w:r w:rsidRPr="00582CCD">
        <w:rPr>
          <w:rFonts w:ascii="Times New Roman" w:eastAsia="Calibri" w:hAnsi="Times New Roman" w:cs="Times New Roman"/>
          <w:color w:val="000000" w:themeColor="text1"/>
        </w:rPr>
        <w:t xml:space="preserve"> pageidaujantys dalyvauti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 xml:space="preserve">onkurse, skelbime </w:t>
      </w:r>
      <w:r w:rsidR="009B2965">
        <w:rPr>
          <w:rFonts w:ascii="Times New Roman" w:eastAsia="Calibri" w:hAnsi="Times New Roman" w:cs="Times New Roman"/>
          <w:color w:val="000000" w:themeColor="text1"/>
        </w:rPr>
        <w:t>ir</w:t>
      </w:r>
      <w:r w:rsidR="009B2965" w:rsidRPr="00582CCD">
        <w:rPr>
          <w:rFonts w:ascii="Times New Roman" w:eastAsia="Calibri" w:hAnsi="Times New Roman" w:cs="Times New Roman"/>
          <w:color w:val="000000" w:themeColor="text1"/>
        </w:rPr>
        <w:t xml:space="preserve"> </w:t>
      </w:r>
      <w:r w:rsidR="00420620" w:rsidRPr="00582CCD">
        <w:rPr>
          <w:rFonts w:ascii="Times New Roman" w:eastAsia="Calibri" w:hAnsi="Times New Roman" w:cs="Times New Roman"/>
          <w:color w:val="000000" w:themeColor="text1"/>
        </w:rPr>
        <w:t>Sąlygose</w:t>
      </w:r>
      <w:r w:rsidRPr="00582CCD">
        <w:rPr>
          <w:rFonts w:ascii="Times New Roman" w:eastAsia="Calibri" w:hAnsi="Times New Roman" w:cs="Times New Roman"/>
          <w:color w:val="000000" w:themeColor="text1"/>
        </w:rPr>
        <w:t xml:space="preserve"> nustatyta tvarka</w:t>
      </w:r>
      <w:r w:rsidR="009B2965">
        <w:rPr>
          <w:rFonts w:ascii="Times New Roman" w:eastAsia="Calibri" w:hAnsi="Times New Roman" w:cs="Times New Roman"/>
          <w:color w:val="000000" w:themeColor="text1"/>
        </w:rPr>
        <w:t>,</w:t>
      </w:r>
      <w:r w:rsidRPr="00582CCD">
        <w:rPr>
          <w:rFonts w:ascii="Times New Roman" w:eastAsia="Calibri" w:hAnsi="Times New Roman" w:cs="Times New Roman"/>
          <w:color w:val="000000" w:themeColor="text1"/>
        </w:rPr>
        <w:t xml:space="preserve"> ir terminais</w:t>
      </w:r>
      <w:r w:rsidR="009B2965">
        <w:rPr>
          <w:rFonts w:ascii="Times New Roman" w:eastAsia="Calibri" w:hAnsi="Times New Roman" w:cs="Times New Roman"/>
          <w:color w:val="000000" w:themeColor="text1"/>
        </w:rPr>
        <w:t>,</w:t>
      </w:r>
      <w:r w:rsidRPr="00582CCD">
        <w:rPr>
          <w:rFonts w:ascii="Times New Roman" w:eastAsia="Calibri" w:hAnsi="Times New Roman" w:cs="Times New Roman"/>
          <w:color w:val="000000" w:themeColor="text1"/>
        </w:rPr>
        <w:t xml:space="preserve"> pateikia reikalingus dokumentus užklijuotame voke (ant kurio neturi būti jokių žymių, leidžiančių nustatyti dalyvį), ant tokio voko nurodoma tik </w:t>
      </w:r>
      <w:r w:rsidR="00420620" w:rsidRPr="00582CCD">
        <w:rPr>
          <w:rFonts w:ascii="Times New Roman" w:eastAsia="Calibri" w:hAnsi="Times New Roman" w:cs="Times New Roman"/>
          <w:color w:val="000000" w:themeColor="text1"/>
        </w:rPr>
        <w:t>Statinio adresas</w:t>
      </w:r>
      <w:r w:rsidRPr="00582CCD">
        <w:rPr>
          <w:rFonts w:ascii="Times New Roman" w:eastAsia="Calibri" w:hAnsi="Times New Roman" w:cs="Times New Roman"/>
          <w:color w:val="000000" w:themeColor="text1"/>
        </w:rPr>
        <w:t xml:space="preserve">. Vokas, ant kurio bus nurodytas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onkurso dalyvio pavadinimas, prek</w:t>
      </w:r>
      <w:r w:rsidR="009B2965">
        <w:rPr>
          <w:rFonts w:ascii="Times New Roman" w:eastAsia="Calibri" w:hAnsi="Times New Roman" w:cs="Times New Roman"/>
          <w:color w:val="000000" w:themeColor="text1"/>
        </w:rPr>
        <w:t>ių</w:t>
      </w:r>
      <w:r w:rsidRPr="00582CCD">
        <w:rPr>
          <w:rFonts w:ascii="Times New Roman" w:eastAsia="Calibri" w:hAnsi="Times New Roman" w:cs="Times New Roman"/>
          <w:color w:val="000000" w:themeColor="text1"/>
        </w:rPr>
        <w:t xml:space="preserve"> ženklas ar kitas žymėjimas (ženklas), leidžiantis identifikuoti ar numanyti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 xml:space="preserve">onkurso dalyvį, neatplėšiamas ir grąžinamas voką atsiimti atvykusiam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 xml:space="preserve">onkurso dalyviui arba jam atvykus dalyvauti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 xml:space="preserve">omisijos posėdyje, kuriame plėšiami vokai. Apie nepriimtą grąžinamą voką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 xml:space="preserve">onkurso dalyvis turi būti informuotas ne vėliau kaip kitą darbo dieną, jeigu jo kontaktinis adresas yra žinomas neatplėšus voko, nurodant, kad voką jis taip pat gali atsiimti ir </w:t>
      </w:r>
      <w:r w:rsidR="009B2965">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 xml:space="preserve">omisijos posėdyje, kuriame bus atplėšiami kiti vokai, jeigu toks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 xml:space="preserve">onkurso dalyvis nepageidauja iki pasiūlymų pateikimo termino pabaigos pateikti pasiūlymą pagal reikalavimus užpildytame voke. Jeigu tokio </w:t>
      </w:r>
      <w:r w:rsidR="00420620" w:rsidRPr="00582CCD">
        <w:rPr>
          <w:rFonts w:ascii="Times New Roman" w:eastAsia="Calibri" w:hAnsi="Times New Roman" w:cs="Times New Roman"/>
          <w:color w:val="000000" w:themeColor="text1"/>
        </w:rPr>
        <w:t>K</w:t>
      </w:r>
      <w:r w:rsidRPr="00582CCD">
        <w:rPr>
          <w:rFonts w:ascii="Times New Roman" w:eastAsia="Calibri" w:hAnsi="Times New Roman" w:cs="Times New Roman"/>
          <w:color w:val="000000" w:themeColor="text1"/>
        </w:rPr>
        <w:t>onkurso dalyvio kontaktinis adresas nenustatytas, apie pateiktą neatplėšiamą ir grąžinamą voką nurodoma Komisijos posėdžio, kuriame buvo plėšiami kiti vokai, protokole.</w:t>
      </w:r>
      <w:r w:rsidR="00420620" w:rsidRPr="00582CCD">
        <w:rPr>
          <w:rFonts w:ascii="Times New Roman" w:eastAsia="Calibri" w:hAnsi="Times New Roman" w:cs="Times New Roman"/>
          <w:color w:val="000000" w:themeColor="text1"/>
        </w:rPr>
        <w:t xml:space="preserve"> Pasiūlymai dėl kiekvieno Statinio nuomos pateikiami</w:t>
      </w:r>
      <w:r w:rsidRPr="00582CCD">
        <w:rPr>
          <w:rFonts w:ascii="Times New Roman" w:eastAsia="Calibri" w:hAnsi="Times New Roman" w:cs="Times New Roman"/>
          <w:color w:val="000000" w:themeColor="text1"/>
        </w:rPr>
        <w:t xml:space="preserve"> atskirame voke.</w:t>
      </w:r>
    </w:p>
    <w:p w14:paraId="3F2CE01D" w14:textId="277C478A" w:rsidR="00EB6691" w:rsidRPr="00582CCD" w:rsidRDefault="00EB6691"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582CCD">
        <w:rPr>
          <w:rFonts w:ascii="Times New Roman" w:eastAsia="Calibri" w:hAnsi="Times New Roman" w:cs="Times New Roman"/>
        </w:rPr>
        <w:t xml:space="preserve">Konkursiniame pasiūlyme esantys dokumentai (su priedais) turi būti pasirašyti juridinio asmens vadovo arba įgalioto asmens ir patvirtinti antspaudu, kai pareiga turėti antspaudą nustatyta įmonės steigimo dokumentuose arba įstatymuose. Konkursiniame pasiūlyme esančių dokumentų (su priedais) kopijos turi būti sunumeruotos ir patvirtintos teisės aktų numatyta tvarka. Išimtis taikoma konkursinio pasiūlymo galiojimo užtikrinimo garantijai, kurios pridedamas ir originalas, ir teisės aktų numatyta tvarka patvirtinta kopija. </w:t>
      </w:r>
    </w:p>
    <w:p w14:paraId="6EBF4EB0" w14:textId="77777777" w:rsidR="00EB6691" w:rsidRPr="00582CCD"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bookmarkStart w:id="2" w:name="_Ref194683081"/>
      <w:r w:rsidRPr="00582CCD">
        <w:rPr>
          <w:rFonts w:ascii="Times New Roman" w:eastAsia="Calibri" w:hAnsi="Times New Roman" w:cs="Times New Roman"/>
        </w:rPr>
        <w:t>Konkursinį</w:t>
      </w:r>
      <w:r w:rsidRPr="00582CCD">
        <w:rPr>
          <w:rFonts w:ascii="Times New Roman" w:eastAsia="Calibri" w:hAnsi="Times New Roman" w:cs="Times New Roman"/>
          <w:color w:val="000000"/>
        </w:rPr>
        <w:t xml:space="preserve"> pasiūlymą turi sudaryti šie dokumentai:</w:t>
      </w:r>
      <w:bookmarkEnd w:id="2"/>
    </w:p>
    <w:p w14:paraId="7DC8CD32" w14:textId="57F1B371" w:rsidR="006D0039" w:rsidRPr="009A45D0" w:rsidRDefault="006D0039" w:rsidP="00240839">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582CCD">
        <w:rPr>
          <w:rFonts w:ascii="Times New Roman" w:eastAsia="Calibri" w:hAnsi="Times New Roman" w:cs="Times New Roman"/>
          <w:color w:val="000000"/>
        </w:rPr>
        <w:t>juridinio asmens vadovo arba įgalioto asmens pasirašyta</w:t>
      </w:r>
      <w:r w:rsidR="00CE6935" w:rsidRPr="00582CCD">
        <w:rPr>
          <w:rFonts w:ascii="Times New Roman" w:eastAsia="Calibri" w:hAnsi="Times New Roman" w:cs="Times New Roman"/>
          <w:color w:val="000000"/>
        </w:rPr>
        <w:t>s</w:t>
      </w:r>
      <w:r w:rsidRPr="00582CCD">
        <w:rPr>
          <w:rFonts w:ascii="Times New Roman" w:eastAsia="Calibri" w:hAnsi="Times New Roman" w:cs="Times New Roman"/>
          <w:color w:val="000000"/>
        </w:rPr>
        <w:t xml:space="preserve"> nustatytos formos pasiūlymas (</w:t>
      </w:r>
      <w:r w:rsidR="00AF51C2">
        <w:rPr>
          <w:rFonts w:ascii="Times New Roman" w:eastAsia="Calibri" w:hAnsi="Times New Roman" w:cs="Times New Roman"/>
          <w:i/>
          <w:iCs/>
          <w:color w:val="000000"/>
        </w:rPr>
        <w:t>S</w:t>
      </w:r>
      <w:r w:rsidR="009B2965" w:rsidRPr="00393563">
        <w:rPr>
          <w:rFonts w:ascii="Times New Roman" w:eastAsia="Calibri" w:hAnsi="Times New Roman" w:cs="Times New Roman"/>
          <w:i/>
          <w:iCs/>
          <w:color w:val="000000"/>
        </w:rPr>
        <w:t xml:space="preserve">ąlygų </w:t>
      </w:r>
      <w:r w:rsidRPr="00393563">
        <w:rPr>
          <w:rFonts w:ascii="Times New Roman" w:eastAsia="Calibri" w:hAnsi="Times New Roman" w:cs="Times New Roman"/>
          <w:i/>
          <w:iCs/>
          <w:color w:val="000000"/>
        </w:rPr>
        <w:t>1 priedas</w:t>
      </w:r>
      <w:r w:rsidRPr="00582CCD">
        <w:rPr>
          <w:rFonts w:ascii="Times New Roman" w:eastAsia="Calibri" w:hAnsi="Times New Roman" w:cs="Times New Roman"/>
          <w:color w:val="000000"/>
        </w:rPr>
        <w:t>)</w:t>
      </w:r>
      <w:r w:rsidR="00240839">
        <w:rPr>
          <w:rFonts w:ascii="Times New Roman" w:eastAsia="Calibri" w:hAnsi="Times New Roman" w:cs="Times New Roman"/>
          <w:color w:val="000000"/>
        </w:rPr>
        <w:t xml:space="preserve"> kartu su </w:t>
      </w:r>
      <w:r w:rsidR="00240839" w:rsidRPr="00582CCD">
        <w:rPr>
          <w:rFonts w:ascii="Times New Roman" w:eastAsia="Calibri" w:hAnsi="Times New Roman" w:cs="Times New Roman"/>
          <w:color w:val="000000"/>
        </w:rPr>
        <w:t>įgaliojimo</w:t>
      </w:r>
      <w:r w:rsidR="00240839" w:rsidRPr="00582CCD">
        <w:rPr>
          <w:rFonts w:ascii="Times New Roman" w:eastAsia="Calibri" w:hAnsi="Times New Roman" w:cs="Times New Roman"/>
        </w:rPr>
        <w:t xml:space="preserve"> ar kito dokumento (pvz., pareigybės aprašymo), suteikiančio teisę pasirašyti tiekėjo pasiūlymą, kopija</w:t>
      </w:r>
      <w:r w:rsidR="00240839" w:rsidRPr="00582CCD">
        <w:rPr>
          <w:rFonts w:ascii="Times New Roman" w:eastAsia="Calibri" w:hAnsi="Times New Roman" w:cs="Times New Roman"/>
          <w:color w:val="ED0000"/>
        </w:rPr>
        <w:t xml:space="preserve"> </w:t>
      </w:r>
      <w:r w:rsidR="00240839" w:rsidRPr="00582CCD">
        <w:rPr>
          <w:rFonts w:ascii="Times New Roman" w:eastAsia="Calibri" w:hAnsi="Times New Roman" w:cs="Times New Roman"/>
        </w:rPr>
        <w:t>(taikoma, kai pasiūlymą patvirtina ne įmonės vadovas, o įgaliotas asmuo);</w:t>
      </w:r>
    </w:p>
    <w:p w14:paraId="79CD841B" w14:textId="1984B94A" w:rsidR="00EB6691" w:rsidRPr="00582CCD" w:rsidRDefault="00EB669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582CCD">
        <w:rPr>
          <w:rFonts w:ascii="Times New Roman" w:eastAsia="Calibri" w:hAnsi="Times New Roman" w:cs="Times New Roman"/>
          <w:color w:val="000000"/>
        </w:rPr>
        <w:t xml:space="preserve">išrašas iš valstybės įmonės </w:t>
      </w:r>
      <w:r w:rsidR="009B2965">
        <w:rPr>
          <w:rFonts w:ascii="Times New Roman" w:eastAsia="Calibri" w:hAnsi="Times New Roman" w:cs="Times New Roman"/>
          <w:color w:val="000000"/>
        </w:rPr>
        <w:t>„</w:t>
      </w:r>
      <w:r w:rsidRPr="00582CCD">
        <w:rPr>
          <w:rFonts w:ascii="Times New Roman" w:eastAsia="Calibri" w:hAnsi="Times New Roman" w:cs="Times New Roman"/>
          <w:color w:val="000000"/>
        </w:rPr>
        <w:t>Registrų centro</w:t>
      </w:r>
      <w:r w:rsidR="009B2965">
        <w:rPr>
          <w:rFonts w:ascii="Times New Roman" w:eastAsia="Calibri" w:hAnsi="Times New Roman" w:cs="Times New Roman"/>
          <w:color w:val="000000"/>
        </w:rPr>
        <w:t>“</w:t>
      </w:r>
      <w:r w:rsidRPr="00582CCD">
        <w:rPr>
          <w:rFonts w:ascii="Times New Roman" w:eastAsia="Calibri" w:hAnsi="Times New Roman" w:cs="Times New Roman"/>
          <w:color w:val="000000"/>
        </w:rPr>
        <w:t xml:space="preserve"> Juridinių asmenų registro (santrauka);</w:t>
      </w:r>
    </w:p>
    <w:p w14:paraId="1B750275" w14:textId="253EA79F" w:rsidR="006D0039" w:rsidRPr="00582CCD" w:rsidRDefault="00033B9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582CCD">
        <w:rPr>
          <w:rFonts w:ascii="Times New Roman" w:eastAsia="Calibri" w:hAnsi="Times New Roman" w:cs="Times New Roman"/>
          <w:color w:val="000000"/>
        </w:rPr>
        <w:lastRenderedPageBreak/>
        <w:t>j</w:t>
      </w:r>
      <w:r w:rsidR="006D0039" w:rsidRPr="00582CCD">
        <w:rPr>
          <w:rFonts w:ascii="Times New Roman" w:eastAsia="Calibri" w:hAnsi="Times New Roman" w:cs="Times New Roman"/>
          <w:color w:val="000000"/>
        </w:rPr>
        <w:t>ei Konkurso procedūrose dalyvauja ūkio subjektų grupė, ji pateikia jungtinės veiklos sutartį arba tinkamai patvirtintą jos kopiją</w:t>
      </w:r>
      <w:r w:rsidR="00F34A3B" w:rsidRPr="00582CCD">
        <w:rPr>
          <w:rFonts w:ascii="Times New Roman" w:eastAsia="Calibri" w:hAnsi="Times New Roman" w:cs="Times New Roman"/>
          <w:color w:val="000000"/>
        </w:rPr>
        <w:t xml:space="preserve">. </w:t>
      </w:r>
      <w:r w:rsidR="006D0039" w:rsidRPr="00582CCD">
        <w:rPr>
          <w:rFonts w:ascii="Times New Roman" w:eastAsia="Calibri" w:hAnsi="Times New Roman" w:cs="Times New Roman"/>
          <w:color w:val="000000"/>
        </w:rPr>
        <w:t xml:space="preserve">Jungtinės veiklos sutartyje turi būti nurodyti kiekvienos </w:t>
      </w:r>
      <w:r w:rsidR="009B2965">
        <w:rPr>
          <w:rFonts w:ascii="Times New Roman" w:eastAsia="Calibri" w:hAnsi="Times New Roman" w:cs="Times New Roman"/>
          <w:color w:val="000000"/>
        </w:rPr>
        <w:t>S</w:t>
      </w:r>
      <w:r w:rsidR="006D0039" w:rsidRPr="00582CCD">
        <w:rPr>
          <w:rFonts w:ascii="Times New Roman" w:eastAsia="Calibri" w:hAnsi="Times New Roman" w:cs="Times New Roman"/>
          <w:color w:val="000000"/>
        </w:rPr>
        <w:t xml:space="preserve">utarties šalies įsipareigojimai vykdant </w:t>
      </w:r>
      <w:r w:rsidR="009B2965">
        <w:rPr>
          <w:rFonts w:ascii="Times New Roman" w:eastAsia="Calibri" w:hAnsi="Times New Roman" w:cs="Times New Roman"/>
          <w:color w:val="000000"/>
        </w:rPr>
        <w:t>S</w:t>
      </w:r>
      <w:r w:rsidR="00BD07E8" w:rsidRPr="00582CCD">
        <w:rPr>
          <w:rFonts w:ascii="Times New Roman" w:eastAsia="Calibri" w:hAnsi="Times New Roman" w:cs="Times New Roman"/>
          <w:color w:val="000000"/>
        </w:rPr>
        <w:t xml:space="preserve">utartį, </w:t>
      </w:r>
      <w:r w:rsidR="006D0039" w:rsidRPr="00582CCD">
        <w:rPr>
          <w:rFonts w:ascii="Times New Roman" w:eastAsia="Calibri" w:hAnsi="Times New Roman" w:cs="Times New Roman"/>
          <w:color w:val="000000"/>
        </w:rPr>
        <w:t xml:space="preserve">numatomą </w:t>
      </w:r>
      <w:r w:rsidR="00BD07E8" w:rsidRPr="00582CCD">
        <w:rPr>
          <w:rFonts w:ascii="Times New Roman" w:eastAsia="Calibri" w:hAnsi="Times New Roman" w:cs="Times New Roman"/>
          <w:color w:val="000000"/>
        </w:rPr>
        <w:t xml:space="preserve">sudaryti </w:t>
      </w:r>
      <w:r w:rsidR="006D0039" w:rsidRPr="00582CCD">
        <w:rPr>
          <w:rFonts w:ascii="Times New Roman" w:eastAsia="Calibri" w:hAnsi="Times New Roman" w:cs="Times New Roman"/>
          <w:color w:val="000000"/>
        </w:rPr>
        <w:t>su Konkurso organiza</w:t>
      </w:r>
      <w:r w:rsidR="006C676E" w:rsidRPr="00582CCD">
        <w:rPr>
          <w:rFonts w:ascii="Times New Roman" w:eastAsia="Calibri" w:hAnsi="Times New Roman" w:cs="Times New Roman"/>
          <w:color w:val="000000"/>
        </w:rPr>
        <w:t>tore</w:t>
      </w:r>
      <w:r w:rsidR="006D0039" w:rsidRPr="00582CCD">
        <w:rPr>
          <w:rFonts w:ascii="Times New Roman" w:eastAsia="Calibri" w:hAnsi="Times New Roman" w:cs="Times New Roman"/>
          <w:color w:val="000000"/>
        </w:rPr>
        <w:t xml:space="preserve"> (kai pasiūlymą teikia jungtinės veiklos sutarties partneriai)</w:t>
      </w:r>
      <w:r w:rsidRPr="00582CCD">
        <w:rPr>
          <w:rFonts w:ascii="Times New Roman" w:eastAsia="Calibri" w:hAnsi="Times New Roman" w:cs="Times New Roman"/>
          <w:color w:val="000000"/>
        </w:rPr>
        <w:t>;</w:t>
      </w:r>
    </w:p>
    <w:p w14:paraId="6196487C" w14:textId="6FB141AC" w:rsidR="006D0039" w:rsidRPr="00582CCD" w:rsidRDefault="006D0039"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582CCD">
        <w:rPr>
          <w:rFonts w:ascii="Times New Roman" w:eastAsia="Calibri" w:hAnsi="Times New Roman" w:cs="Times New Roman"/>
          <w:color w:val="000000"/>
        </w:rPr>
        <w:t xml:space="preserve">dokumentai,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w:t>
      </w:r>
      <w:r w:rsidR="009B2965">
        <w:rPr>
          <w:rFonts w:ascii="Times New Roman" w:eastAsia="Calibri" w:hAnsi="Times New Roman" w:cs="Times New Roman"/>
          <w:color w:val="000000"/>
        </w:rPr>
        <w:t>S</w:t>
      </w:r>
      <w:r w:rsidRPr="00582CCD">
        <w:rPr>
          <w:rFonts w:ascii="Times New Roman" w:eastAsia="Calibri" w:hAnsi="Times New Roman" w:cs="Times New Roman"/>
          <w:color w:val="000000"/>
        </w:rPr>
        <w:t>utarties įvykdymą, ketinimo protokolai, preliminarios sutartys</w:t>
      </w:r>
      <w:r w:rsidR="00033B91" w:rsidRPr="00582CCD">
        <w:rPr>
          <w:rFonts w:ascii="Times New Roman" w:eastAsia="Calibri" w:hAnsi="Times New Roman" w:cs="Times New Roman"/>
          <w:color w:val="000000"/>
        </w:rPr>
        <w:t>;</w:t>
      </w:r>
      <w:r w:rsidRPr="00582CCD">
        <w:rPr>
          <w:rFonts w:ascii="Times New Roman" w:eastAsia="Calibri" w:hAnsi="Times New Roman" w:cs="Times New Roman"/>
          <w:color w:val="000000"/>
        </w:rPr>
        <w:t xml:space="preserve"> </w:t>
      </w:r>
    </w:p>
    <w:p w14:paraId="1F915097" w14:textId="21A32F5D" w:rsidR="00BC49A8" w:rsidRPr="00582CCD" w:rsidRDefault="00240839"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582CCD">
        <w:rPr>
          <w:rFonts w:ascii="Times New Roman" w:eastAsia="Calibri" w:hAnsi="Times New Roman" w:cs="Times New Roman"/>
        </w:rPr>
        <w:t>pradinio įnašo</w:t>
      </w:r>
      <w:r>
        <w:rPr>
          <w:rFonts w:ascii="Times New Roman" w:eastAsia="Calibri" w:hAnsi="Times New Roman" w:cs="Times New Roman"/>
        </w:rPr>
        <w:t>, kaip tai numatyta</w:t>
      </w:r>
      <w:r w:rsidRPr="00582CCD">
        <w:rPr>
          <w:rFonts w:ascii="Times New Roman" w:eastAsia="Calibri" w:hAnsi="Times New Roman" w:cs="Times New Roman"/>
        </w:rPr>
        <w:t xml:space="preserve"> </w:t>
      </w:r>
      <w:r>
        <w:rPr>
          <w:rFonts w:ascii="Times New Roman" w:eastAsia="Calibri" w:hAnsi="Times New Roman" w:cs="Times New Roman"/>
        </w:rPr>
        <w:t xml:space="preserve">Sąlygų </w:t>
      </w:r>
      <w:r>
        <w:rPr>
          <w:rFonts w:ascii="Times New Roman" w:eastAsia="Calibri" w:hAnsi="Times New Roman" w:cs="Times New Roman"/>
        </w:rPr>
        <w:fldChar w:fldCharType="begin"/>
      </w:r>
      <w:r>
        <w:rPr>
          <w:rFonts w:ascii="Times New Roman" w:eastAsia="Calibri" w:hAnsi="Times New Roman" w:cs="Times New Roman"/>
        </w:rPr>
        <w:instrText xml:space="preserve"> REF _Ref193728898 \r \h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32</w:t>
      </w:r>
      <w:r>
        <w:rPr>
          <w:rFonts w:ascii="Times New Roman" w:eastAsia="Calibri" w:hAnsi="Times New Roman" w:cs="Times New Roman"/>
        </w:rPr>
        <w:fldChar w:fldCharType="end"/>
      </w:r>
      <w:r>
        <w:rPr>
          <w:rFonts w:ascii="Times New Roman" w:eastAsia="Calibri" w:hAnsi="Times New Roman" w:cs="Times New Roman"/>
        </w:rPr>
        <w:t xml:space="preserve"> punkte, </w:t>
      </w:r>
      <w:r w:rsidR="00420620" w:rsidRPr="00582CCD">
        <w:rPr>
          <w:rFonts w:ascii="Times New Roman" w:eastAsia="Calibri" w:hAnsi="Times New Roman" w:cs="Times New Roman"/>
        </w:rPr>
        <w:t>sumokėjimą patvirtinantis dokumentas;</w:t>
      </w:r>
    </w:p>
    <w:p w14:paraId="6266A413" w14:textId="05725B2F" w:rsidR="00EB6691" w:rsidRPr="00582CCD" w:rsidRDefault="00EB6691" w:rsidP="00771D61">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ED0000"/>
        </w:rPr>
      </w:pPr>
      <w:r w:rsidRPr="00582CCD">
        <w:rPr>
          <w:rFonts w:ascii="Times New Roman" w:eastAsia="Calibri" w:hAnsi="Times New Roman" w:cs="Times New Roman"/>
        </w:rPr>
        <w:t>įsipareigojimas</w:t>
      </w:r>
      <w:r w:rsidR="00240839">
        <w:rPr>
          <w:rFonts w:ascii="Times New Roman" w:eastAsia="Calibri" w:hAnsi="Times New Roman" w:cs="Times New Roman"/>
        </w:rPr>
        <w:t>,</w:t>
      </w:r>
      <w:r w:rsidRPr="00582CCD">
        <w:rPr>
          <w:rFonts w:ascii="Times New Roman" w:eastAsia="Calibri" w:hAnsi="Times New Roman" w:cs="Times New Roman"/>
        </w:rPr>
        <w:t xml:space="preserve"> laimėjus Konkursą</w:t>
      </w:r>
      <w:r w:rsidR="00240839">
        <w:rPr>
          <w:rFonts w:ascii="Times New Roman" w:eastAsia="Calibri" w:hAnsi="Times New Roman" w:cs="Times New Roman"/>
        </w:rPr>
        <w:t xml:space="preserve">, Sąlygose bei Techninėje specifikacijoje nustatyta tvarka </w:t>
      </w:r>
      <w:r w:rsidR="00240839" w:rsidRPr="00582CCD">
        <w:rPr>
          <w:rFonts w:ascii="Times New Roman" w:eastAsia="Calibri" w:hAnsi="Times New Roman" w:cs="Times New Roman"/>
        </w:rPr>
        <w:t xml:space="preserve">Statinyje įrengti ir </w:t>
      </w:r>
      <w:r w:rsidRPr="00582CCD">
        <w:rPr>
          <w:rFonts w:ascii="Times New Roman" w:eastAsia="Calibri" w:hAnsi="Times New Roman" w:cs="Times New Roman"/>
        </w:rPr>
        <w:t>eksploatuoti</w:t>
      </w:r>
      <w:r w:rsidR="00070D33">
        <w:rPr>
          <w:rFonts w:ascii="Times New Roman" w:eastAsia="Calibri" w:hAnsi="Times New Roman" w:cs="Times New Roman"/>
        </w:rPr>
        <w:t>,</w:t>
      </w:r>
      <w:r w:rsidRPr="00582CCD">
        <w:rPr>
          <w:rFonts w:ascii="Times New Roman" w:eastAsia="Calibri" w:hAnsi="Times New Roman" w:cs="Times New Roman"/>
        </w:rPr>
        <w:t xml:space="preserve"> </w:t>
      </w:r>
      <w:r w:rsidR="00240839">
        <w:rPr>
          <w:rFonts w:ascii="Times New Roman" w:eastAsia="Calibri" w:hAnsi="Times New Roman" w:cs="Times New Roman"/>
        </w:rPr>
        <w:t xml:space="preserve">Sąlygų </w:t>
      </w:r>
      <w:r w:rsidR="00240839">
        <w:rPr>
          <w:rFonts w:ascii="Times New Roman" w:eastAsia="Calibri" w:hAnsi="Times New Roman" w:cs="Times New Roman"/>
        </w:rPr>
        <w:fldChar w:fldCharType="begin"/>
      </w:r>
      <w:r w:rsidR="00240839">
        <w:rPr>
          <w:rFonts w:ascii="Times New Roman" w:eastAsia="Calibri" w:hAnsi="Times New Roman" w:cs="Times New Roman"/>
        </w:rPr>
        <w:instrText xml:space="preserve"> REF _Ref193729044 \r \h </w:instrText>
      </w:r>
      <w:r w:rsidR="00240839">
        <w:rPr>
          <w:rFonts w:ascii="Times New Roman" w:eastAsia="Calibri" w:hAnsi="Times New Roman" w:cs="Times New Roman"/>
        </w:rPr>
      </w:r>
      <w:r w:rsidR="00240839">
        <w:rPr>
          <w:rFonts w:ascii="Times New Roman" w:eastAsia="Calibri" w:hAnsi="Times New Roman" w:cs="Times New Roman"/>
        </w:rPr>
        <w:fldChar w:fldCharType="separate"/>
      </w:r>
      <w:r w:rsidR="00240839">
        <w:rPr>
          <w:rFonts w:ascii="Times New Roman" w:eastAsia="Calibri" w:hAnsi="Times New Roman" w:cs="Times New Roman"/>
        </w:rPr>
        <w:t>10</w:t>
      </w:r>
      <w:r w:rsidR="00240839">
        <w:rPr>
          <w:rFonts w:ascii="Times New Roman" w:eastAsia="Calibri" w:hAnsi="Times New Roman" w:cs="Times New Roman"/>
        </w:rPr>
        <w:fldChar w:fldCharType="end"/>
      </w:r>
      <w:r w:rsidR="00240839">
        <w:rPr>
          <w:rFonts w:ascii="Times New Roman" w:eastAsia="Calibri" w:hAnsi="Times New Roman" w:cs="Times New Roman"/>
        </w:rPr>
        <w:t xml:space="preserve"> punkte nurodytas</w:t>
      </w:r>
      <w:r w:rsidR="00070D33">
        <w:rPr>
          <w:rFonts w:ascii="Times New Roman" w:eastAsia="Calibri" w:hAnsi="Times New Roman" w:cs="Times New Roman"/>
        </w:rPr>
        <w:t>,</w:t>
      </w:r>
      <w:r w:rsidR="00240839">
        <w:rPr>
          <w:rFonts w:ascii="Times New Roman" w:eastAsia="Calibri" w:hAnsi="Times New Roman" w:cs="Times New Roman"/>
        </w:rPr>
        <w:t xml:space="preserve"> viešai prieinamas įkrovimo prieigas</w:t>
      </w:r>
      <w:r w:rsidRPr="00582CCD">
        <w:rPr>
          <w:rFonts w:ascii="Times New Roman" w:eastAsia="Calibri" w:hAnsi="Times New Roman" w:cs="Times New Roman"/>
        </w:rPr>
        <w:t>.</w:t>
      </w:r>
    </w:p>
    <w:p w14:paraId="72801D1C" w14:textId="12144FFA" w:rsidR="00922733" w:rsidRPr="00582CCD" w:rsidRDefault="00124EFE" w:rsidP="00922733">
      <w:pPr>
        <w:pStyle w:val="ListParagraph"/>
        <w:numPr>
          <w:ilvl w:val="0"/>
          <w:numId w:val="4"/>
        </w:numPr>
        <w:suppressAutoHyphens/>
        <w:spacing w:before="240" w:after="240"/>
        <w:ind w:left="720" w:hanging="720"/>
        <w:contextualSpacing w:val="0"/>
        <w:jc w:val="both"/>
        <w:rPr>
          <w:rFonts w:ascii="Times New Roman" w:hAnsi="Times New Roman" w:cs="Times New Roman"/>
          <w:color w:val="000000"/>
        </w:rPr>
      </w:pPr>
      <w:r w:rsidRPr="00582CCD">
        <w:rPr>
          <w:rFonts w:ascii="Times New Roman" w:eastAsia="Calibri" w:hAnsi="Times New Roman" w:cs="Times New Roman"/>
        </w:rPr>
        <w:t xml:space="preserve">Konkursui pateikti dokumentai registruojami </w:t>
      </w:r>
      <w:r w:rsidRPr="00582CCD">
        <w:rPr>
          <w:rFonts w:ascii="Times New Roman" w:eastAsia="Calibri" w:hAnsi="Times New Roman" w:cs="Times New Roman"/>
          <w:highlight w:val="lightGray"/>
        </w:rPr>
        <w:t>pavadinimas</w:t>
      </w:r>
      <w:r w:rsidRPr="00582CCD">
        <w:rPr>
          <w:rFonts w:ascii="Times New Roman" w:eastAsia="Calibri" w:hAnsi="Times New Roman" w:cs="Times New Roman"/>
        </w:rPr>
        <w:t xml:space="preserve"> savivaldybės administracijos </w:t>
      </w:r>
      <w:r w:rsidRPr="00582CCD">
        <w:rPr>
          <w:rFonts w:ascii="Times New Roman" w:eastAsia="Calibri" w:hAnsi="Times New Roman" w:cs="Times New Roman"/>
          <w:highlight w:val="lightGray"/>
        </w:rPr>
        <w:t>skyriaus</w:t>
      </w:r>
      <w:r w:rsidRPr="00582CCD">
        <w:rPr>
          <w:rFonts w:ascii="Times New Roman" w:eastAsia="Calibri" w:hAnsi="Times New Roman" w:cs="Times New Roman"/>
        </w:rPr>
        <w:t xml:space="preserve"> </w:t>
      </w:r>
      <w:r w:rsidRPr="00582CCD">
        <w:rPr>
          <w:rFonts w:ascii="Times New Roman" w:eastAsia="Calibri" w:hAnsi="Times New Roman" w:cs="Times New Roman"/>
          <w:highlight w:val="lightGray"/>
        </w:rPr>
        <w:t>pavadinimas</w:t>
      </w:r>
      <w:r w:rsidRPr="00582CCD">
        <w:rPr>
          <w:rFonts w:ascii="Times New Roman" w:eastAsia="Calibri" w:hAnsi="Times New Roman" w:cs="Times New Roman"/>
        </w:rPr>
        <w:t xml:space="preserve"> skyriuje, </w:t>
      </w:r>
      <w:r w:rsidRPr="00582CCD">
        <w:rPr>
          <w:rFonts w:ascii="Times New Roman" w:eastAsia="Calibri" w:hAnsi="Times New Roman" w:cs="Times New Roman"/>
          <w:highlight w:val="lightGray"/>
        </w:rPr>
        <w:t>adresas</w:t>
      </w:r>
      <w:r w:rsidRPr="00582CCD">
        <w:rPr>
          <w:rFonts w:ascii="Times New Roman" w:eastAsia="Calibri" w:hAnsi="Times New Roman" w:cs="Times New Roman"/>
        </w:rPr>
        <w:t xml:space="preserve">. Konkursiniame pasiūlyme esančių dokumentų (su priedais) kopijos turi būti sunumeruotos ir patvirtintos teisės aktų nustatyta tvarka. </w:t>
      </w:r>
      <w:r w:rsidRPr="00582CCD">
        <w:rPr>
          <w:rFonts w:ascii="Times New Roman" w:hAnsi="Times New Roman" w:cs="Times New Roman"/>
          <w:color w:val="000000"/>
        </w:rPr>
        <w:t>A</w:t>
      </w:r>
      <w:r w:rsidR="00922733" w:rsidRPr="00582CCD">
        <w:rPr>
          <w:rFonts w:ascii="Times New Roman" w:hAnsi="Times New Roman" w:cs="Times New Roman"/>
          <w:color w:val="000000"/>
        </w:rPr>
        <w:t>nt pateikto voko užrašomas Konkurso dalyvio registravimo numeris ir tikslus dokumentų priėmimo laikas.</w:t>
      </w:r>
    </w:p>
    <w:p w14:paraId="37E9B515" w14:textId="11A67341" w:rsidR="00922733" w:rsidRPr="00582CCD" w:rsidRDefault="00922733" w:rsidP="00922733">
      <w:pPr>
        <w:pStyle w:val="ListParagraph"/>
        <w:numPr>
          <w:ilvl w:val="0"/>
          <w:numId w:val="4"/>
        </w:numPr>
        <w:suppressAutoHyphens/>
        <w:spacing w:before="240" w:after="240"/>
        <w:ind w:left="720" w:hanging="720"/>
        <w:contextualSpacing w:val="0"/>
        <w:jc w:val="both"/>
        <w:rPr>
          <w:rFonts w:ascii="Times New Roman" w:hAnsi="Times New Roman" w:cs="Times New Roman"/>
          <w:color w:val="000000"/>
        </w:rPr>
      </w:pPr>
      <w:r w:rsidRPr="00582CCD">
        <w:rPr>
          <w:rFonts w:ascii="Times New Roman" w:hAnsi="Times New Roman" w:cs="Times New Roman"/>
          <w:color w:val="000000"/>
        </w:rPr>
        <w:t xml:space="preserve">Konkurso organizavimo ir vykdymo metu gauta informacija yra konfidenciali. Už Konkurso organizavimą atsakingi asmenys iki </w:t>
      </w:r>
      <w:r w:rsidRPr="00582CCD">
        <w:rPr>
          <w:rFonts w:ascii="Times New Roman" w:hAnsi="Times New Roman" w:cs="Times New Roman"/>
        </w:rPr>
        <w:t xml:space="preserve">Komisijos </w:t>
      </w:r>
      <w:r w:rsidRPr="00582CCD">
        <w:rPr>
          <w:rFonts w:ascii="Times New Roman" w:hAnsi="Times New Roman" w:cs="Times New Roman"/>
          <w:color w:val="000000"/>
        </w:rPr>
        <w:t>posėdžio pradžios neturi teisės supažindinti kitų asmenų su duomenimis apie įregistruotus Konkurso dalyvius.</w:t>
      </w:r>
    </w:p>
    <w:p w14:paraId="077EC95C" w14:textId="6318C87D" w:rsidR="00922733" w:rsidRPr="00582CCD" w:rsidRDefault="00922733" w:rsidP="00922733">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ED0000"/>
        </w:rPr>
      </w:pPr>
      <w:r w:rsidRPr="00582CCD">
        <w:rPr>
          <w:rFonts w:ascii="Times New Roman" w:hAnsi="Times New Roman" w:cs="Times New Roman"/>
          <w:color w:val="000000"/>
        </w:rPr>
        <w:t xml:space="preserve">Komisija privalo saugoti Konkursui pateiktus </w:t>
      </w:r>
      <w:r w:rsidRPr="00582CCD">
        <w:rPr>
          <w:rFonts w:ascii="Times New Roman" w:hAnsi="Times New Roman" w:cs="Times New Roman"/>
          <w:bCs/>
        </w:rPr>
        <w:t>kiekvienos</w:t>
      </w:r>
      <w:r w:rsidRPr="00582CCD">
        <w:rPr>
          <w:rFonts w:ascii="Times New Roman" w:hAnsi="Times New Roman" w:cs="Times New Roman"/>
        </w:rPr>
        <w:t xml:space="preserve"> </w:t>
      </w:r>
      <w:r w:rsidR="00E86ACD">
        <w:rPr>
          <w:rFonts w:ascii="Times New Roman" w:hAnsi="Times New Roman" w:cs="Times New Roman"/>
        </w:rPr>
        <w:t>viešai prieinamų įkrovimo</w:t>
      </w:r>
      <w:r w:rsidRPr="00582CCD">
        <w:rPr>
          <w:rFonts w:ascii="Times New Roman" w:hAnsi="Times New Roman" w:cs="Times New Roman"/>
        </w:rPr>
        <w:t xml:space="preserve"> prieigų įrengimo ir eksploatavimo vietų ar grupės</w:t>
      </w:r>
      <w:r w:rsidRPr="00582CCD">
        <w:rPr>
          <w:rFonts w:ascii="Times New Roman" w:hAnsi="Times New Roman" w:cs="Times New Roman"/>
          <w:color w:val="000000"/>
        </w:rPr>
        <w:t xml:space="preserve"> nugalėtojo dokumentus Konkurso organizavimo laikotarpiu ir penkerius metus jam pasibaigus.</w:t>
      </w:r>
    </w:p>
    <w:p w14:paraId="5BDFFEC1" w14:textId="48837A00" w:rsidR="006D0039" w:rsidRPr="00582CCD"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Calibri" w:hAnsi="Times New Roman" w:cs="Times New Roman"/>
        </w:rPr>
        <w:t>Pasiūlymai turi būti pateikti iki 202</w:t>
      </w:r>
      <w:r w:rsidR="00124EFE" w:rsidRPr="00582CCD">
        <w:rPr>
          <w:rFonts w:ascii="Times New Roman" w:eastAsia="Calibri" w:hAnsi="Times New Roman" w:cs="Times New Roman"/>
        </w:rPr>
        <w:t>5</w:t>
      </w:r>
      <w:r w:rsidRPr="00582CCD">
        <w:rPr>
          <w:rFonts w:ascii="Times New Roman" w:eastAsia="Calibri" w:hAnsi="Times New Roman" w:cs="Times New Roman"/>
        </w:rPr>
        <w:t xml:space="preserve"> m.</w:t>
      </w:r>
      <w:r w:rsidR="00C30D5D" w:rsidRPr="00582CCD">
        <w:rPr>
          <w:rFonts w:ascii="Times New Roman" w:eastAsia="Calibri" w:hAnsi="Times New Roman" w:cs="Times New Roman"/>
        </w:rPr>
        <w:t xml:space="preserve"> </w:t>
      </w:r>
      <w:r w:rsidR="00124EFE" w:rsidRPr="00582CCD">
        <w:rPr>
          <w:rFonts w:ascii="Times New Roman" w:eastAsia="Calibri" w:hAnsi="Times New Roman" w:cs="Times New Roman"/>
          <w:highlight w:val="lightGray"/>
        </w:rPr>
        <w:t>data</w:t>
      </w:r>
      <w:r w:rsidR="00124EFE" w:rsidRPr="00582CCD">
        <w:rPr>
          <w:rFonts w:ascii="Times New Roman" w:eastAsia="Calibri" w:hAnsi="Times New Roman" w:cs="Times New Roman"/>
        </w:rPr>
        <w:t xml:space="preserve"> d.</w:t>
      </w:r>
      <w:r w:rsidR="00C30D5D" w:rsidRPr="00582CCD">
        <w:rPr>
          <w:rFonts w:ascii="Times New Roman" w:eastAsia="Calibri" w:hAnsi="Times New Roman" w:cs="Times New Roman"/>
        </w:rPr>
        <w:t xml:space="preserve"> </w:t>
      </w:r>
      <w:r w:rsidR="00124EFE" w:rsidRPr="00582CCD">
        <w:rPr>
          <w:rFonts w:ascii="Times New Roman" w:eastAsia="Calibri" w:hAnsi="Times New Roman" w:cs="Times New Roman"/>
          <w:highlight w:val="lightGray"/>
        </w:rPr>
        <w:t>laikas</w:t>
      </w:r>
      <w:r w:rsidR="00C30D5D" w:rsidRPr="00582CCD">
        <w:rPr>
          <w:rFonts w:ascii="Times New Roman" w:eastAsia="Calibri" w:hAnsi="Times New Roman" w:cs="Times New Roman"/>
        </w:rPr>
        <w:t xml:space="preserve"> </w:t>
      </w:r>
      <w:r w:rsidRPr="00582CCD">
        <w:rPr>
          <w:rFonts w:ascii="Times New Roman" w:eastAsia="Calibri" w:hAnsi="Times New Roman" w:cs="Times New Roman"/>
        </w:rPr>
        <w:t>val.</w:t>
      </w:r>
    </w:p>
    <w:p w14:paraId="327E849A" w14:textId="76EC1BBA" w:rsidR="006D0039" w:rsidRPr="00582CCD"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sidRPr="00582CCD">
        <w:rPr>
          <w:rFonts w:ascii="Times New Roman" w:eastAsia="Calibri" w:hAnsi="Times New Roman" w:cs="Times New Roman"/>
        </w:rPr>
        <w:t>Tiekėjams</w:t>
      </w:r>
      <w:r w:rsidRPr="00582CCD">
        <w:rPr>
          <w:rFonts w:ascii="Times New Roman" w:eastAsia="Calibri" w:hAnsi="Times New Roman" w:cs="Times New Roman"/>
          <w:color w:val="000000"/>
        </w:rPr>
        <w:t xml:space="preserve"> nėra leidžiama pateikti alternatyvių pasiūlymų. Tiekėjui pateikus alternatyvų pasiūlymą, jo pasiūlymas bus atmestas.</w:t>
      </w:r>
    </w:p>
    <w:p w14:paraId="3AB1E72E" w14:textId="573FF028" w:rsidR="006D0039" w:rsidRPr="00582CCD" w:rsidRDefault="006D00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Calibri" w:hAnsi="Times New Roman" w:cs="Times New Roman"/>
          <w:color w:val="000000"/>
        </w:rPr>
        <w:t xml:space="preserve">Pateikdamas pasiūlymą tiekėjas </w:t>
      </w:r>
      <w:r w:rsidRPr="00582CCD">
        <w:rPr>
          <w:rFonts w:ascii="Times New Roman" w:eastAsia="Calibri" w:hAnsi="Times New Roman" w:cs="Times New Roman"/>
        </w:rPr>
        <w:t xml:space="preserve">sutinka su šiomis </w:t>
      </w:r>
      <w:r w:rsidR="00240839">
        <w:rPr>
          <w:rFonts w:ascii="Times New Roman" w:eastAsia="Calibri" w:hAnsi="Times New Roman" w:cs="Times New Roman"/>
        </w:rPr>
        <w:t>Sąlygomis</w:t>
      </w:r>
      <w:r w:rsidRPr="00582CCD">
        <w:rPr>
          <w:rFonts w:ascii="Times New Roman" w:eastAsia="Calibri" w:hAnsi="Times New Roman" w:cs="Times New Roman"/>
        </w:rPr>
        <w:t xml:space="preserve"> ir patvirtina, kad jo pasiūlyme pateikta informacija yra teisinga ir apima viską, ko reikia </w:t>
      </w:r>
      <w:r w:rsidR="009B2965">
        <w:rPr>
          <w:rFonts w:ascii="Times New Roman" w:eastAsia="Calibri" w:hAnsi="Times New Roman" w:cs="Times New Roman"/>
        </w:rPr>
        <w:t>Su</w:t>
      </w:r>
      <w:r w:rsidR="00BD07E8" w:rsidRPr="00582CCD">
        <w:rPr>
          <w:rFonts w:ascii="Times New Roman" w:eastAsia="Calibri" w:hAnsi="Times New Roman" w:cs="Times New Roman"/>
        </w:rPr>
        <w:t xml:space="preserve">tartį </w:t>
      </w:r>
      <w:r w:rsidR="00240839">
        <w:rPr>
          <w:rFonts w:ascii="Times New Roman" w:eastAsia="Calibri" w:hAnsi="Times New Roman" w:cs="Times New Roman"/>
        </w:rPr>
        <w:t xml:space="preserve">tinkamai </w:t>
      </w:r>
      <w:r w:rsidR="00BD07E8" w:rsidRPr="00582CCD">
        <w:rPr>
          <w:rFonts w:ascii="Times New Roman" w:eastAsia="Calibri" w:hAnsi="Times New Roman" w:cs="Times New Roman"/>
        </w:rPr>
        <w:t>įvykdyti</w:t>
      </w:r>
      <w:r w:rsidRPr="00582CCD">
        <w:rPr>
          <w:rFonts w:ascii="Times New Roman" w:eastAsia="Calibri" w:hAnsi="Times New Roman" w:cs="Times New Roman"/>
        </w:rPr>
        <w:t xml:space="preserve">. </w:t>
      </w:r>
    </w:p>
    <w:p w14:paraId="24F500D2" w14:textId="230F2321" w:rsidR="006D0039" w:rsidRPr="00582CCD" w:rsidRDefault="00240839" w:rsidP="00771D61">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Pr>
          <w:rFonts w:ascii="Times New Roman" w:eastAsia="Calibri" w:hAnsi="Times New Roman" w:cs="Times New Roman"/>
        </w:rPr>
        <w:t xml:space="preserve">Iki pasiūlymo </w:t>
      </w:r>
      <w:r w:rsidR="006D0039" w:rsidRPr="00582CCD">
        <w:rPr>
          <w:rFonts w:ascii="Times New Roman" w:eastAsia="Calibri" w:hAnsi="Times New Roman" w:cs="Times New Roman"/>
        </w:rPr>
        <w:t>galiojimo laik</w:t>
      </w:r>
      <w:r>
        <w:rPr>
          <w:rFonts w:ascii="Times New Roman" w:eastAsia="Calibri" w:hAnsi="Times New Roman" w:cs="Times New Roman"/>
        </w:rPr>
        <w:t>o pabaigos</w:t>
      </w:r>
      <w:r w:rsidR="006D0039" w:rsidRPr="00582CCD">
        <w:rPr>
          <w:rFonts w:ascii="Times New Roman" w:eastAsia="Calibri" w:hAnsi="Times New Roman" w:cs="Times New Roman"/>
        </w:rPr>
        <w:t>, Konkurso organiza</w:t>
      </w:r>
      <w:r w:rsidR="006F64D1" w:rsidRPr="00582CCD">
        <w:rPr>
          <w:rFonts w:ascii="Times New Roman" w:eastAsia="Calibri" w:hAnsi="Times New Roman" w:cs="Times New Roman"/>
        </w:rPr>
        <w:t>torė</w:t>
      </w:r>
      <w:r w:rsidR="006D0039" w:rsidRPr="00582CCD">
        <w:rPr>
          <w:rFonts w:ascii="Times New Roman" w:eastAsia="Calibri" w:hAnsi="Times New Roman" w:cs="Times New Roman"/>
        </w:rPr>
        <w:t xml:space="preserve"> turi teisę</w:t>
      </w:r>
      <w:r>
        <w:rPr>
          <w:rFonts w:ascii="Times New Roman" w:eastAsia="Calibri" w:hAnsi="Times New Roman" w:cs="Times New Roman"/>
        </w:rPr>
        <w:t xml:space="preserve"> dalyvių</w:t>
      </w:r>
      <w:r w:rsidR="006D0039" w:rsidRPr="00582CCD">
        <w:rPr>
          <w:rFonts w:ascii="Times New Roman" w:eastAsia="Calibri" w:hAnsi="Times New Roman" w:cs="Times New Roman"/>
        </w:rPr>
        <w:t xml:space="preserve"> prašyti</w:t>
      </w:r>
      <w:r w:rsidR="006D0039" w:rsidRPr="00582CCD">
        <w:rPr>
          <w:rFonts w:ascii="Times New Roman" w:eastAsia="Calibri" w:hAnsi="Times New Roman" w:cs="Times New Roman"/>
          <w:color w:val="000000"/>
        </w:rPr>
        <w:t xml:space="preserve"> pratęs</w:t>
      </w:r>
      <w:r>
        <w:rPr>
          <w:rFonts w:ascii="Times New Roman" w:eastAsia="Calibri" w:hAnsi="Times New Roman" w:cs="Times New Roman"/>
          <w:color w:val="000000"/>
        </w:rPr>
        <w:t>ti jų</w:t>
      </w:r>
      <w:r w:rsidR="006D0039" w:rsidRPr="00582CCD">
        <w:rPr>
          <w:rFonts w:ascii="Times New Roman" w:eastAsia="Calibri" w:hAnsi="Times New Roman" w:cs="Times New Roman"/>
          <w:color w:val="000000"/>
        </w:rPr>
        <w:t xml:space="preserve"> galiojimą </w:t>
      </w:r>
      <w:r w:rsidR="00CF5083">
        <w:rPr>
          <w:rFonts w:ascii="Times New Roman" w:eastAsia="Calibri" w:hAnsi="Times New Roman" w:cs="Times New Roman"/>
          <w:color w:val="000000"/>
        </w:rPr>
        <w:t>iki nurodytos datos</w:t>
      </w:r>
      <w:r w:rsidR="006D0039" w:rsidRPr="00582CCD">
        <w:rPr>
          <w:rFonts w:ascii="Times New Roman" w:eastAsia="Calibri" w:hAnsi="Times New Roman" w:cs="Times New Roman"/>
          <w:color w:val="000000"/>
        </w:rPr>
        <w:t xml:space="preserve">. </w:t>
      </w:r>
    </w:p>
    <w:p w14:paraId="5120882D" w14:textId="77777777" w:rsidR="00216C79" w:rsidRPr="00582CCD" w:rsidRDefault="5AAA8710" w:rsidP="00216C79">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strike/>
          <w:lang w:eastAsia="ar-SA"/>
        </w:rPr>
      </w:pPr>
      <w:r w:rsidRPr="00582CCD">
        <w:rPr>
          <w:rFonts w:ascii="Times New Roman" w:eastAsia="Times New Roman" w:hAnsi="Times New Roman" w:cs="Times New Roman"/>
          <w:lang w:eastAsia="ar-SA"/>
        </w:rPr>
        <w:t>Ko</w:t>
      </w:r>
      <w:r w:rsidR="00663756" w:rsidRPr="00582CCD">
        <w:rPr>
          <w:rFonts w:ascii="Times New Roman" w:eastAsia="Times New Roman" w:hAnsi="Times New Roman" w:cs="Times New Roman"/>
          <w:lang w:eastAsia="ar-SA"/>
        </w:rPr>
        <w:t>misija</w:t>
      </w:r>
      <w:r w:rsidRPr="00582CCD">
        <w:rPr>
          <w:rFonts w:ascii="Times New Roman" w:eastAsia="Times New Roman" w:hAnsi="Times New Roman" w:cs="Times New Roman"/>
          <w:lang w:eastAsia="ar-SA"/>
        </w:rPr>
        <w:t xml:space="preserve"> turi teisę pratęsti pasiūlymo pateikimo terminą. Apie naują pasiūlymų pateikimo terminą Ko</w:t>
      </w:r>
      <w:r w:rsidR="00663756" w:rsidRPr="00582CCD">
        <w:rPr>
          <w:rFonts w:ascii="Times New Roman" w:eastAsia="Times New Roman" w:hAnsi="Times New Roman" w:cs="Times New Roman"/>
          <w:lang w:eastAsia="ar-SA"/>
        </w:rPr>
        <w:t>misija</w:t>
      </w:r>
      <w:r w:rsidRPr="00582CCD">
        <w:rPr>
          <w:rFonts w:ascii="Times New Roman" w:eastAsia="Times New Roman" w:hAnsi="Times New Roman" w:cs="Times New Roman"/>
          <w:lang w:eastAsia="ar-SA"/>
        </w:rPr>
        <w:t xml:space="preserve"> paskelbia </w:t>
      </w:r>
      <w:r w:rsidR="447BDFE7" w:rsidRPr="00582CCD">
        <w:rPr>
          <w:rFonts w:ascii="Times New Roman" w:eastAsia="Times New Roman" w:hAnsi="Times New Roman" w:cs="Times New Roman"/>
          <w:lang w:eastAsia="ar-SA"/>
        </w:rPr>
        <w:t xml:space="preserve">Savivaldybės interneto svetainėje </w:t>
      </w:r>
      <w:r w:rsidR="00124EFE" w:rsidRPr="00582CCD">
        <w:rPr>
          <w:rFonts w:ascii="Times New Roman" w:eastAsia="Times New Roman" w:hAnsi="Times New Roman" w:cs="Times New Roman"/>
          <w:highlight w:val="lightGray"/>
          <w:lang w:eastAsia="ar-SA"/>
        </w:rPr>
        <w:t>svetainė</w:t>
      </w:r>
      <w:r w:rsidR="00124EFE" w:rsidRPr="00582CCD">
        <w:rPr>
          <w:rFonts w:ascii="Times New Roman" w:eastAsia="Times New Roman" w:hAnsi="Times New Roman" w:cs="Times New Roman"/>
          <w:lang w:eastAsia="ar-SA"/>
        </w:rPr>
        <w:t xml:space="preserve"> ir </w:t>
      </w:r>
      <w:r w:rsidR="00124EFE" w:rsidRPr="00582CCD">
        <w:rPr>
          <w:rFonts w:ascii="Times New Roman" w:eastAsia="Calibri" w:hAnsi="Times New Roman" w:cs="Times New Roman"/>
          <w:color w:val="FF0000"/>
        </w:rPr>
        <w:t xml:space="preserve">Lietuvos Respublikos susisiekimo ministerijos svetainėje </w:t>
      </w:r>
      <w:r w:rsidR="00124EFE" w:rsidRPr="00582CCD">
        <w:rPr>
          <w:rFonts w:ascii="Times New Roman" w:eastAsia="Calibri" w:hAnsi="Times New Roman" w:cs="Times New Roman"/>
          <w:color w:val="FF0000"/>
          <w:highlight w:val="lightGray"/>
        </w:rPr>
        <w:t>adresas</w:t>
      </w:r>
      <w:r w:rsidR="00124EFE" w:rsidRPr="00582CCD">
        <w:rPr>
          <w:rFonts w:ascii="Times New Roman" w:eastAsia="Calibri" w:hAnsi="Times New Roman" w:cs="Times New Roman"/>
          <w:color w:val="FF0000"/>
        </w:rPr>
        <w:t>.</w:t>
      </w:r>
    </w:p>
    <w:p w14:paraId="1D5763A5" w14:textId="38528418" w:rsidR="00216C79" w:rsidRPr="00582CCD" w:rsidRDefault="009B2965" w:rsidP="00216C79">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strike/>
          <w:lang w:eastAsia="ar-SA"/>
        </w:rPr>
      </w:pPr>
      <w:r>
        <w:rPr>
          <w:rFonts w:ascii="Times New Roman" w:hAnsi="Times New Roman" w:cs="Times New Roman"/>
        </w:rPr>
        <w:t>Ūkio subjektai pageidaujantys</w:t>
      </w:r>
      <w:r w:rsidR="00216C79" w:rsidRPr="00582CCD">
        <w:rPr>
          <w:rFonts w:ascii="Times New Roman" w:hAnsi="Times New Roman" w:cs="Times New Roman"/>
        </w:rPr>
        <w:t xml:space="preserve"> dalyvauti Konkurse</w:t>
      </w:r>
      <w:r>
        <w:rPr>
          <w:rFonts w:ascii="Times New Roman" w:hAnsi="Times New Roman" w:cs="Times New Roman"/>
        </w:rPr>
        <w:t>,</w:t>
      </w:r>
      <w:r w:rsidR="00216C79" w:rsidRPr="00582CCD">
        <w:rPr>
          <w:rFonts w:ascii="Times New Roman" w:hAnsi="Times New Roman" w:cs="Times New Roman"/>
        </w:rPr>
        <w:t xml:space="preserve"> Statinį gali apžiūrėti 2025 m. </w:t>
      </w:r>
      <w:r w:rsidR="00216C79" w:rsidRPr="00582CCD">
        <w:rPr>
          <w:rFonts w:ascii="Times New Roman" w:hAnsi="Times New Roman" w:cs="Times New Roman"/>
          <w:highlight w:val="darkGray"/>
        </w:rPr>
        <w:t>data</w:t>
      </w:r>
      <w:r w:rsidR="00216C79" w:rsidRPr="00582CCD">
        <w:rPr>
          <w:rFonts w:ascii="Times New Roman" w:hAnsi="Times New Roman" w:cs="Times New Roman"/>
        </w:rPr>
        <w:t xml:space="preserve"> darbo dienomis 9.00-16.00 val. </w:t>
      </w:r>
      <w:r>
        <w:rPr>
          <w:rFonts w:ascii="Times New Roman" w:hAnsi="Times New Roman" w:cs="Times New Roman"/>
        </w:rPr>
        <w:t>U</w:t>
      </w:r>
      <w:r w:rsidR="00216C79" w:rsidRPr="00582CCD">
        <w:rPr>
          <w:rFonts w:ascii="Times New Roman" w:hAnsi="Times New Roman" w:cs="Times New Roman"/>
        </w:rPr>
        <w:t xml:space="preserve">ž turto apžiūrą atsakingas Komisijos narys, </w:t>
      </w:r>
      <w:r w:rsidR="00216C79" w:rsidRPr="00582CCD">
        <w:rPr>
          <w:rFonts w:ascii="Times New Roman" w:hAnsi="Times New Roman" w:cs="Times New Roman"/>
          <w:highlight w:val="darkGray"/>
        </w:rPr>
        <w:t>skyrius</w:t>
      </w:r>
      <w:r w:rsidR="00216C79" w:rsidRPr="00582CCD">
        <w:rPr>
          <w:rFonts w:ascii="Times New Roman" w:hAnsi="Times New Roman" w:cs="Times New Roman"/>
        </w:rPr>
        <w:t xml:space="preserve"> specialistas </w:t>
      </w:r>
      <w:r w:rsidR="00216C79" w:rsidRPr="00582CCD">
        <w:rPr>
          <w:rFonts w:ascii="Times New Roman" w:hAnsi="Times New Roman" w:cs="Times New Roman"/>
          <w:highlight w:val="darkGray"/>
        </w:rPr>
        <w:t>vardas</w:t>
      </w:r>
      <w:r w:rsidR="00216C79" w:rsidRPr="00582CCD">
        <w:rPr>
          <w:rFonts w:ascii="Times New Roman" w:hAnsi="Times New Roman" w:cs="Times New Roman"/>
        </w:rPr>
        <w:t xml:space="preserve"> </w:t>
      </w:r>
      <w:r w:rsidR="00216C79" w:rsidRPr="00582CCD">
        <w:rPr>
          <w:rFonts w:ascii="Times New Roman" w:hAnsi="Times New Roman" w:cs="Times New Roman"/>
          <w:highlight w:val="darkGray"/>
        </w:rPr>
        <w:t>pavardė</w:t>
      </w:r>
      <w:r w:rsidR="00216C79" w:rsidRPr="00582CCD">
        <w:rPr>
          <w:rFonts w:ascii="Times New Roman" w:hAnsi="Times New Roman" w:cs="Times New Roman"/>
        </w:rPr>
        <w:t xml:space="preserve">, telefono numeris </w:t>
      </w:r>
      <w:proofErr w:type="spellStart"/>
      <w:r w:rsidR="00216C79" w:rsidRPr="00582CCD">
        <w:rPr>
          <w:rFonts w:ascii="Times New Roman" w:hAnsi="Times New Roman" w:cs="Times New Roman"/>
          <w:highlight w:val="darkGray"/>
        </w:rPr>
        <w:t>numeris</w:t>
      </w:r>
      <w:proofErr w:type="spellEnd"/>
      <w:r w:rsidR="00216C79" w:rsidRPr="00582CCD">
        <w:rPr>
          <w:rFonts w:ascii="Times New Roman" w:hAnsi="Times New Roman" w:cs="Times New Roman"/>
        </w:rPr>
        <w:t xml:space="preserve">, elektroninio pašto adresas </w:t>
      </w:r>
      <w:proofErr w:type="spellStart"/>
      <w:r w:rsidR="00216C79" w:rsidRPr="00582CCD">
        <w:rPr>
          <w:rFonts w:ascii="Times New Roman" w:hAnsi="Times New Roman" w:cs="Times New Roman"/>
          <w:highlight w:val="darkGray"/>
        </w:rPr>
        <w:t>adresas</w:t>
      </w:r>
      <w:proofErr w:type="spellEnd"/>
      <w:r w:rsidR="00216C79" w:rsidRPr="00582CCD">
        <w:rPr>
          <w:rFonts w:ascii="Times New Roman" w:hAnsi="Times New Roman" w:cs="Times New Roman"/>
        </w:rPr>
        <w:t>.</w:t>
      </w:r>
    </w:p>
    <w:p w14:paraId="7D31734F" w14:textId="3DD1D4FE" w:rsidR="00216C79" w:rsidRPr="00582CCD" w:rsidRDefault="00216C79" w:rsidP="00216C79">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strike/>
          <w:lang w:eastAsia="ar-SA"/>
        </w:rPr>
      </w:pPr>
      <w:r w:rsidRPr="00582CCD">
        <w:rPr>
          <w:rFonts w:ascii="Times New Roman" w:hAnsi="Times New Roman" w:cs="Times New Roman"/>
        </w:rPr>
        <w:t xml:space="preserve">Komisijos posėdis vyks </w:t>
      </w:r>
      <w:r w:rsidRPr="00582CCD">
        <w:rPr>
          <w:rFonts w:ascii="Times New Roman" w:hAnsi="Times New Roman" w:cs="Times New Roman"/>
          <w:highlight w:val="darkGray"/>
        </w:rPr>
        <w:t>adresas</w:t>
      </w:r>
      <w:r w:rsidRPr="00582CCD">
        <w:rPr>
          <w:rFonts w:ascii="Times New Roman" w:hAnsi="Times New Roman" w:cs="Times New Roman"/>
        </w:rPr>
        <w:t xml:space="preserve">, </w:t>
      </w:r>
      <w:r w:rsidRPr="00582CCD">
        <w:rPr>
          <w:rFonts w:ascii="Times New Roman" w:hAnsi="Times New Roman" w:cs="Times New Roman"/>
          <w:highlight w:val="darkGray"/>
        </w:rPr>
        <w:t>vieta</w:t>
      </w:r>
      <w:r w:rsidRPr="00582CCD">
        <w:rPr>
          <w:rFonts w:ascii="Times New Roman" w:hAnsi="Times New Roman" w:cs="Times New Roman"/>
        </w:rPr>
        <w:t xml:space="preserve">, </w:t>
      </w:r>
      <w:r w:rsidRPr="00582CCD">
        <w:rPr>
          <w:rFonts w:ascii="Times New Roman" w:hAnsi="Times New Roman" w:cs="Times New Roman"/>
          <w:highlight w:val="darkGray"/>
        </w:rPr>
        <w:t>data</w:t>
      </w:r>
      <w:r w:rsidRPr="00582CCD">
        <w:rPr>
          <w:rFonts w:ascii="Times New Roman" w:hAnsi="Times New Roman" w:cs="Times New Roman"/>
        </w:rPr>
        <w:t xml:space="preserve"> ir </w:t>
      </w:r>
      <w:r w:rsidRPr="00582CCD">
        <w:rPr>
          <w:rFonts w:ascii="Times New Roman" w:hAnsi="Times New Roman" w:cs="Times New Roman"/>
          <w:highlight w:val="darkGray"/>
        </w:rPr>
        <w:t>laikas</w:t>
      </w:r>
      <w:r w:rsidRPr="00582CCD">
        <w:rPr>
          <w:rFonts w:ascii="Times New Roman" w:hAnsi="Times New Roman" w:cs="Times New Roman"/>
        </w:rPr>
        <w:t xml:space="preserve">. </w:t>
      </w:r>
    </w:p>
    <w:p w14:paraId="4EE4FDB4" w14:textId="453884A3" w:rsidR="00F731EB" w:rsidRPr="00582CCD" w:rsidRDefault="00F731EB"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SKYRIUS</w:t>
      </w:r>
    </w:p>
    <w:p w14:paraId="1002ADBC" w14:textId="1464D3B4" w:rsidR="00F731EB" w:rsidRPr="00582CCD" w:rsidRDefault="00216C79" w:rsidP="00F731EB">
      <w:pPr>
        <w:suppressAutoHyphens/>
        <w:spacing w:after="0" w:line="240" w:lineRule="auto"/>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PRADINIO ĮNAŠO SUMOKĖJIMAS</w:t>
      </w:r>
    </w:p>
    <w:p w14:paraId="658610D0" w14:textId="6BE9E87A" w:rsidR="00216C79" w:rsidRPr="00582CCD" w:rsidRDefault="00216C79" w:rsidP="00771D61">
      <w:pPr>
        <w:pStyle w:val="ListParagraph"/>
        <w:numPr>
          <w:ilvl w:val="0"/>
          <w:numId w:val="4"/>
        </w:numPr>
        <w:suppressAutoHyphens/>
        <w:spacing w:before="240" w:after="240"/>
        <w:ind w:left="720" w:hanging="720"/>
        <w:contextualSpacing w:val="0"/>
        <w:jc w:val="both"/>
        <w:rPr>
          <w:rFonts w:ascii="Times New Roman" w:hAnsi="Times New Roman" w:cs="Times New Roman"/>
          <w:bCs/>
        </w:rPr>
      </w:pPr>
      <w:bookmarkStart w:id="3" w:name="_Ref193728898"/>
      <w:r w:rsidRPr="00582CCD">
        <w:rPr>
          <w:rFonts w:ascii="Times New Roman" w:hAnsi="Times New Roman" w:cs="Times New Roman"/>
          <w:bCs/>
        </w:rPr>
        <w:lastRenderedPageBreak/>
        <w:t>Konkurso dalyvių pradinio įnašo dydis – 3 mėnesių pradinio nuompinigių dydžio suma (</w:t>
      </w:r>
      <w:r w:rsidRPr="00582CCD">
        <w:rPr>
          <w:rFonts w:ascii="Times New Roman" w:hAnsi="Times New Roman" w:cs="Times New Roman"/>
          <w:bCs/>
          <w:highlight w:val="darkGray"/>
        </w:rPr>
        <w:t>skaičius</w:t>
      </w:r>
      <w:r w:rsidRPr="00582CCD">
        <w:rPr>
          <w:rFonts w:ascii="Times New Roman" w:hAnsi="Times New Roman" w:cs="Times New Roman"/>
          <w:bCs/>
        </w:rPr>
        <w:t xml:space="preserve"> Eur) turi būti sumokėta į </w:t>
      </w:r>
      <w:r w:rsidRPr="00582CCD">
        <w:rPr>
          <w:rFonts w:ascii="Times New Roman" w:hAnsi="Times New Roman" w:cs="Times New Roman"/>
          <w:bCs/>
          <w:highlight w:val="lightGray"/>
        </w:rPr>
        <w:t>pavadinimas</w:t>
      </w:r>
      <w:r w:rsidRPr="00582CCD">
        <w:rPr>
          <w:rFonts w:ascii="Times New Roman" w:hAnsi="Times New Roman" w:cs="Times New Roman"/>
          <w:bCs/>
        </w:rPr>
        <w:t xml:space="preserve"> savivaldybės administracijos sąskaitą </w:t>
      </w:r>
      <w:r w:rsidRPr="00582CCD">
        <w:rPr>
          <w:rFonts w:ascii="Times New Roman" w:hAnsi="Times New Roman" w:cs="Times New Roman"/>
          <w:highlight w:val="lightGray"/>
        </w:rPr>
        <w:t>sąskait</w:t>
      </w:r>
      <w:r w:rsidRPr="00582CCD">
        <w:rPr>
          <w:rFonts w:ascii="Times New Roman" w:hAnsi="Times New Roman" w:cs="Times New Roman"/>
          <w:highlight w:val="darkGray"/>
        </w:rPr>
        <w:t>os</w:t>
      </w:r>
      <w:r w:rsidRPr="00582CCD">
        <w:rPr>
          <w:rFonts w:ascii="Times New Roman" w:hAnsi="Times New Roman" w:cs="Times New Roman"/>
        </w:rPr>
        <w:t xml:space="preserve"> </w:t>
      </w:r>
      <w:r w:rsidRPr="00582CCD">
        <w:rPr>
          <w:rFonts w:ascii="Times New Roman" w:hAnsi="Times New Roman" w:cs="Times New Roman"/>
          <w:highlight w:val="lightGray"/>
        </w:rPr>
        <w:t>numeris</w:t>
      </w:r>
      <w:r w:rsidRPr="00582CCD">
        <w:rPr>
          <w:rFonts w:ascii="Times New Roman" w:hAnsi="Times New Roman" w:cs="Times New Roman"/>
        </w:rPr>
        <w:t xml:space="preserve">, esančią </w:t>
      </w:r>
      <w:r w:rsidRPr="00582CCD">
        <w:rPr>
          <w:rFonts w:ascii="Times New Roman" w:hAnsi="Times New Roman" w:cs="Times New Roman"/>
          <w:highlight w:val="lightGray"/>
        </w:rPr>
        <w:t>banko</w:t>
      </w:r>
      <w:r w:rsidRPr="00582CCD">
        <w:rPr>
          <w:rFonts w:ascii="Times New Roman" w:hAnsi="Times New Roman" w:cs="Times New Roman"/>
        </w:rPr>
        <w:t xml:space="preserve"> </w:t>
      </w:r>
      <w:r w:rsidRPr="00582CCD">
        <w:rPr>
          <w:rFonts w:ascii="Times New Roman" w:hAnsi="Times New Roman" w:cs="Times New Roman"/>
          <w:highlight w:val="lightGray"/>
        </w:rPr>
        <w:t>pavadinimas</w:t>
      </w:r>
      <w:r w:rsidRPr="00582CCD">
        <w:rPr>
          <w:rFonts w:ascii="Times New Roman" w:hAnsi="Times New Roman" w:cs="Times New Roman"/>
        </w:rPr>
        <w:t xml:space="preserve"> </w:t>
      </w:r>
      <w:r w:rsidRPr="00582CCD">
        <w:rPr>
          <w:rFonts w:ascii="Times New Roman" w:hAnsi="Times New Roman" w:cs="Times New Roman"/>
          <w:bCs/>
        </w:rPr>
        <w:t>iki atvykimo registruotis Konkurso dalyviu.</w:t>
      </w:r>
      <w:bookmarkEnd w:id="3"/>
    </w:p>
    <w:p w14:paraId="323A695A" w14:textId="432072E8" w:rsidR="006D0039" w:rsidRPr="00582CCD" w:rsidRDefault="006D0039" w:rsidP="00771D61">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SKYRIUS</w:t>
      </w:r>
    </w:p>
    <w:p w14:paraId="41231C19" w14:textId="63A62AE2" w:rsidR="006D0039" w:rsidRPr="00582CCD" w:rsidRDefault="006D0039" w:rsidP="00F0176A">
      <w:pPr>
        <w:suppressAutoHyphens/>
        <w:spacing w:after="0" w:line="240" w:lineRule="auto"/>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KONKURSO SĄLYGŲ PAAIŠKINIMAS IR PATIKSLINIMAS</w:t>
      </w:r>
    </w:p>
    <w:p w14:paraId="7AF9D10E" w14:textId="3709436C" w:rsidR="006D0039" w:rsidRPr="00582CCD" w:rsidRDefault="00CF5083"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Konkurso dalyvių iniciatyva Sąlygos</w:t>
      </w:r>
      <w:r w:rsidR="006D0039" w:rsidRPr="00582CCD">
        <w:rPr>
          <w:rFonts w:ascii="Times New Roman" w:eastAsia="Calibri" w:hAnsi="Times New Roman" w:cs="Times New Roman"/>
        </w:rPr>
        <w:t xml:space="preserve"> gali būti paaiškinamos, patikslinamos</w:t>
      </w:r>
      <w:r>
        <w:rPr>
          <w:rFonts w:ascii="Times New Roman" w:eastAsia="Calibri" w:hAnsi="Times New Roman" w:cs="Times New Roman"/>
        </w:rPr>
        <w:t xml:space="preserve">, </w:t>
      </w:r>
      <w:r w:rsidR="006D0039" w:rsidRPr="00582CCD">
        <w:rPr>
          <w:rFonts w:ascii="Times New Roman" w:eastAsia="Calibri" w:hAnsi="Times New Roman" w:cs="Times New Roman"/>
        </w:rPr>
        <w:t>jiems raštu kreipiantis į K</w:t>
      </w:r>
      <w:r w:rsidR="00663756" w:rsidRPr="00582CCD">
        <w:rPr>
          <w:rFonts w:ascii="Times New Roman" w:eastAsia="Calibri" w:hAnsi="Times New Roman" w:cs="Times New Roman"/>
        </w:rPr>
        <w:t>omisiją</w:t>
      </w:r>
      <w:r w:rsidR="006D0039" w:rsidRPr="00582CCD">
        <w:rPr>
          <w:rFonts w:ascii="Times New Roman" w:eastAsia="Calibri" w:hAnsi="Times New Roman" w:cs="Times New Roman"/>
        </w:rPr>
        <w:t xml:space="preserve">. Prašymai paaiškinti </w:t>
      </w:r>
      <w:r>
        <w:rPr>
          <w:rFonts w:ascii="Times New Roman" w:eastAsia="Calibri" w:hAnsi="Times New Roman" w:cs="Times New Roman"/>
        </w:rPr>
        <w:t>Sąlygas</w:t>
      </w:r>
      <w:r w:rsidR="006D0039" w:rsidRPr="00582CCD">
        <w:rPr>
          <w:rFonts w:ascii="Times New Roman" w:eastAsia="Calibri" w:hAnsi="Times New Roman" w:cs="Times New Roman"/>
        </w:rPr>
        <w:t xml:space="preserve"> gali būti pateikiami Ko</w:t>
      </w:r>
      <w:r w:rsidR="00663756" w:rsidRPr="00582CCD">
        <w:rPr>
          <w:rFonts w:ascii="Times New Roman" w:eastAsia="Calibri" w:hAnsi="Times New Roman" w:cs="Times New Roman"/>
        </w:rPr>
        <w:t>misijai</w:t>
      </w:r>
      <w:r w:rsidR="006D0039" w:rsidRPr="00582CCD">
        <w:rPr>
          <w:rFonts w:ascii="Times New Roman" w:eastAsia="Calibri" w:hAnsi="Times New Roman" w:cs="Times New Roman"/>
        </w:rPr>
        <w:t xml:space="preserve"> elektroniniu paštu</w:t>
      </w:r>
      <w:r w:rsidR="003E27CF" w:rsidRPr="00582CCD">
        <w:rPr>
          <w:rFonts w:ascii="Times New Roman" w:eastAsia="Calibri" w:hAnsi="Times New Roman" w:cs="Times New Roman"/>
        </w:rPr>
        <w:t xml:space="preserve"> </w:t>
      </w:r>
      <w:r w:rsidR="00125D91" w:rsidRPr="00582CCD">
        <w:rPr>
          <w:rFonts w:ascii="Times New Roman" w:eastAsia="Calibri" w:hAnsi="Times New Roman" w:cs="Times New Roman"/>
          <w:color w:val="000000"/>
          <w:highlight w:val="lightGray"/>
        </w:rPr>
        <w:t>pašto adresas</w:t>
      </w:r>
      <w:r w:rsidR="00125D91" w:rsidRPr="00582CCD">
        <w:rPr>
          <w:rFonts w:ascii="Times New Roman" w:eastAsia="Calibri" w:hAnsi="Times New Roman" w:cs="Times New Roman"/>
          <w:color w:val="000000"/>
        </w:rPr>
        <w:t xml:space="preserve"> </w:t>
      </w:r>
      <w:r w:rsidR="006D0039" w:rsidRPr="00582CCD">
        <w:rPr>
          <w:rFonts w:ascii="Times New Roman" w:eastAsia="Calibri" w:hAnsi="Times New Roman" w:cs="Times New Roman"/>
        </w:rPr>
        <w:t xml:space="preserve">ne vėliau kaip likus 4 darbo dienoms iki pasiūlymų pateikimo termino pabaigos. Tiekėjai turėtų būti aktyvūs </w:t>
      </w:r>
      <w:r w:rsidR="006D0039" w:rsidRPr="00582CCD">
        <w:rPr>
          <w:rFonts w:ascii="Times New Roman" w:eastAsia="Calibri" w:hAnsi="Times New Roman" w:cs="Times New Roman"/>
          <w:color w:val="000000"/>
        </w:rPr>
        <w:t xml:space="preserve">ir pateikti klausimus ar paprašyti paaiškinti </w:t>
      </w:r>
      <w:r>
        <w:rPr>
          <w:rFonts w:ascii="Times New Roman" w:eastAsia="Calibri" w:hAnsi="Times New Roman" w:cs="Times New Roman"/>
          <w:color w:val="000000"/>
        </w:rPr>
        <w:t>S</w:t>
      </w:r>
      <w:r w:rsidR="006D0039" w:rsidRPr="00582CCD">
        <w:rPr>
          <w:rFonts w:ascii="Times New Roman" w:eastAsia="Calibri" w:hAnsi="Times New Roman" w:cs="Times New Roman"/>
          <w:color w:val="000000"/>
        </w:rPr>
        <w:t>ąlygas iš karto jas išanalizavę, atsižvelgdami į tai, kad, pasibaigus pasiūlymų pateikimo terminui, pasiūlymo turinio keisti nebus galima.</w:t>
      </w:r>
    </w:p>
    <w:p w14:paraId="5CD60E74" w14:textId="796C4AF1" w:rsidR="006D0039" w:rsidRPr="00582CCD" w:rsidRDefault="006D0039"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hAnsi="Times New Roman" w:cs="Times New Roman"/>
        </w:rPr>
        <w:t>Nesibaigus</w:t>
      </w:r>
      <w:r w:rsidRPr="00582CCD">
        <w:rPr>
          <w:rFonts w:ascii="Times New Roman" w:eastAsia="Calibri" w:hAnsi="Times New Roman" w:cs="Times New Roman"/>
        </w:rPr>
        <w:t xml:space="preserve"> pasiūlymų pateikimo terminui </w:t>
      </w:r>
      <w:r w:rsidR="00663756" w:rsidRPr="00582CCD">
        <w:rPr>
          <w:rFonts w:ascii="Times New Roman" w:eastAsia="Calibri" w:hAnsi="Times New Roman" w:cs="Times New Roman"/>
        </w:rPr>
        <w:t>Komisija</w:t>
      </w:r>
      <w:r w:rsidRPr="00582CCD">
        <w:rPr>
          <w:rFonts w:ascii="Times New Roman" w:eastAsia="Calibri" w:hAnsi="Times New Roman" w:cs="Times New Roman"/>
        </w:rPr>
        <w:t xml:space="preserve"> turi teisę savo iniciatyva paaiškinti, patikslinti </w:t>
      </w:r>
      <w:r w:rsidR="00CF5083">
        <w:rPr>
          <w:rFonts w:ascii="Times New Roman" w:eastAsia="Calibri" w:hAnsi="Times New Roman" w:cs="Times New Roman"/>
        </w:rPr>
        <w:t>Sąlygas</w:t>
      </w:r>
      <w:r w:rsidRPr="00582CCD">
        <w:rPr>
          <w:rFonts w:ascii="Times New Roman" w:eastAsia="Calibri" w:hAnsi="Times New Roman" w:cs="Times New Roman"/>
        </w:rPr>
        <w:t>.</w:t>
      </w:r>
    </w:p>
    <w:p w14:paraId="1AF56876" w14:textId="26B56FA7" w:rsidR="006D0039" w:rsidRPr="00582CCD" w:rsidRDefault="006D0039" w:rsidP="00124EFE">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strike/>
          <w:lang w:eastAsia="ar-SA"/>
        </w:rPr>
      </w:pPr>
      <w:r w:rsidRPr="00582CCD">
        <w:rPr>
          <w:rFonts w:ascii="Times New Roman" w:eastAsia="Times New Roman" w:hAnsi="Times New Roman" w:cs="Times New Roman"/>
          <w:lang w:eastAsia="ar-SA"/>
        </w:rPr>
        <w:t xml:space="preserve">Atsakydama į kiekvieną </w:t>
      </w:r>
      <w:r w:rsidR="00CF5083">
        <w:rPr>
          <w:rFonts w:ascii="Times New Roman" w:eastAsia="Times New Roman" w:hAnsi="Times New Roman" w:cs="Times New Roman"/>
          <w:lang w:eastAsia="ar-SA"/>
        </w:rPr>
        <w:t>Konkurso dalyvio</w:t>
      </w:r>
      <w:r w:rsidR="00CF5083" w:rsidRPr="00582CCD">
        <w:rPr>
          <w:rFonts w:ascii="Times New Roman" w:eastAsia="Times New Roman" w:hAnsi="Times New Roman" w:cs="Times New Roman"/>
          <w:lang w:eastAsia="ar-SA"/>
        </w:rPr>
        <w:t xml:space="preserve"> </w:t>
      </w:r>
      <w:r w:rsidRPr="00582CCD">
        <w:rPr>
          <w:rFonts w:ascii="Times New Roman" w:eastAsia="Times New Roman" w:hAnsi="Times New Roman" w:cs="Times New Roman"/>
          <w:lang w:eastAsia="ar-SA"/>
        </w:rPr>
        <w:t xml:space="preserve">pateiktą prašymą paaiškinti </w:t>
      </w:r>
      <w:r w:rsidR="00CF5083">
        <w:rPr>
          <w:rFonts w:ascii="Times New Roman" w:eastAsia="Times New Roman" w:hAnsi="Times New Roman" w:cs="Times New Roman"/>
          <w:lang w:eastAsia="ar-SA"/>
        </w:rPr>
        <w:t>Sąlygas</w:t>
      </w:r>
      <w:r w:rsidRPr="00582CCD">
        <w:rPr>
          <w:rFonts w:ascii="Times New Roman" w:eastAsia="Times New Roman" w:hAnsi="Times New Roman" w:cs="Times New Roman"/>
          <w:lang w:eastAsia="ar-SA"/>
        </w:rPr>
        <w:t xml:space="preserve">, jeigu jis buvo pateiktas </w:t>
      </w:r>
      <w:r w:rsidRPr="00582CCD">
        <w:rPr>
          <w:rFonts w:ascii="Times New Roman" w:hAnsi="Times New Roman" w:cs="Times New Roman"/>
        </w:rPr>
        <w:t>nepasibaigus</w:t>
      </w:r>
      <w:r w:rsidRPr="00582CCD">
        <w:rPr>
          <w:rFonts w:ascii="Times New Roman" w:eastAsia="Times New Roman" w:hAnsi="Times New Roman" w:cs="Times New Roman"/>
          <w:lang w:eastAsia="ar-SA"/>
        </w:rPr>
        <w:t xml:space="preserve"> ši</w:t>
      </w:r>
      <w:r w:rsidR="00CF5083">
        <w:rPr>
          <w:rFonts w:ascii="Times New Roman" w:eastAsia="Times New Roman" w:hAnsi="Times New Roman" w:cs="Times New Roman"/>
          <w:lang w:eastAsia="ar-SA"/>
        </w:rPr>
        <w:t>ose Sąlygose</w:t>
      </w:r>
      <w:r w:rsidRPr="00582CCD">
        <w:rPr>
          <w:rFonts w:ascii="Times New Roman" w:eastAsia="Times New Roman" w:hAnsi="Times New Roman" w:cs="Times New Roman"/>
          <w:lang w:eastAsia="ar-SA"/>
        </w:rPr>
        <w:t xml:space="preserve"> nurodytam terminui, arba aiškindama, tikslindama </w:t>
      </w:r>
      <w:r w:rsidR="00CF5083">
        <w:rPr>
          <w:rFonts w:ascii="Times New Roman" w:eastAsia="Times New Roman" w:hAnsi="Times New Roman" w:cs="Times New Roman"/>
          <w:lang w:eastAsia="ar-SA"/>
        </w:rPr>
        <w:t>Sąlygas</w:t>
      </w:r>
      <w:r w:rsidRPr="00582CCD">
        <w:rPr>
          <w:rFonts w:ascii="Times New Roman" w:eastAsia="Times New Roman" w:hAnsi="Times New Roman" w:cs="Times New Roman"/>
          <w:lang w:eastAsia="ar-SA"/>
        </w:rPr>
        <w:t xml:space="preserve"> savo iniciatyva, Ko</w:t>
      </w:r>
      <w:r w:rsidR="00663756" w:rsidRPr="00582CCD">
        <w:rPr>
          <w:rFonts w:ascii="Times New Roman" w:eastAsia="Times New Roman" w:hAnsi="Times New Roman" w:cs="Times New Roman"/>
          <w:lang w:eastAsia="ar-SA"/>
        </w:rPr>
        <w:t>misija</w:t>
      </w:r>
      <w:r w:rsidRPr="00582CCD">
        <w:rPr>
          <w:rFonts w:ascii="Times New Roman" w:eastAsia="Times New Roman" w:hAnsi="Times New Roman" w:cs="Times New Roman"/>
          <w:lang w:eastAsia="ar-SA"/>
        </w:rPr>
        <w:t xml:space="preserve"> turi paaiškinimus, patikslinimus </w:t>
      </w:r>
      <w:r w:rsidR="00F34A3B" w:rsidRPr="00582CCD">
        <w:rPr>
          <w:rFonts w:ascii="Times New Roman" w:eastAsia="Times New Roman" w:hAnsi="Times New Roman" w:cs="Times New Roman"/>
          <w:lang w:eastAsia="ar-SA"/>
        </w:rPr>
        <w:t>paskelb</w:t>
      </w:r>
      <w:r w:rsidR="00105B87" w:rsidRPr="00582CCD">
        <w:rPr>
          <w:rFonts w:ascii="Times New Roman" w:eastAsia="Times New Roman" w:hAnsi="Times New Roman" w:cs="Times New Roman"/>
          <w:lang w:eastAsia="ar-SA"/>
        </w:rPr>
        <w:t>ti</w:t>
      </w:r>
      <w:r w:rsidR="00F34A3B" w:rsidRPr="00582CCD">
        <w:rPr>
          <w:rFonts w:ascii="Times New Roman" w:eastAsia="Times New Roman" w:hAnsi="Times New Roman" w:cs="Times New Roman"/>
          <w:lang w:eastAsia="ar-SA"/>
        </w:rPr>
        <w:t xml:space="preserve"> </w:t>
      </w:r>
      <w:r w:rsidR="009B2965" w:rsidRPr="00582CCD">
        <w:rPr>
          <w:rFonts w:ascii="Times New Roman" w:eastAsia="Calibri" w:hAnsi="Times New Roman" w:cs="Times New Roman"/>
          <w:highlight w:val="lightGray"/>
        </w:rPr>
        <w:t>pavadinimas</w:t>
      </w:r>
      <w:r w:rsidR="009B2965" w:rsidRPr="00582CCD" w:rsidDel="009B2965">
        <w:rPr>
          <w:rFonts w:ascii="Times New Roman" w:eastAsia="Times New Roman" w:hAnsi="Times New Roman" w:cs="Times New Roman"/>
          <w:lang w:eastAsia="ar-SA"/>
        </w:rPr>
        <w:t xml:space="preserve"> </w:t>
      </w:r>
      <w:r w:rsidR="009B2965">
        <w:rPr>
          <w:rFonts w:ascii="Times New Roman" w:eastAsia="Times New Roman" w:hAnsi="Times New Roman" w:cs="Times New Roman"/>
          <w:lang w:eastAsia="ar-SA"/>
        </w:rPr>
        <w:t>s</w:t>
      </w:r>
      <w:r w:rsidR="00125D91" w:rsidRPr="00582CCD">
        <w:rPr>
          <w:rFonts w:ascii="Times New Roman" w:eastAsia="Times New Roman" w:hAnsi="Times New Roman" w:cs="Times New Roman"/>
          <w:lang w:eastAsia="ar-SA"/>
        </w:rPr>
        <w:t xml:space="preserve">avivaldybės interneto svetainėje </w:t>
      </w:r>
      <w:r w:rsidR="00125D91" w:rsidRPr="00582CCD">
        <w:rPr>
          <w:rFonts w:ascii="Times New Roman" w:eastAsia="Times New Roman" w:hAnsi="Times New Roman" w:cs="Times New Roman"/>
          <w:highlight w:val="lightGray"/>
          <w:lang w:eastAsia="ar-SA"/>
        </w:rPr>
        <w:t>svetainė</w:t>
      </w:r>
      <w:r w:rsidR="00125D91" w:rsidRPr="00582CCD">
        <w:rPr>
          <w:rFonts w:ascii="Times New Roman" w:eastAsia="Times New Roman" w:hAnsi="Times New Roman" w:cs="Times New Roman"/>
          <w:lang w:eastAsia="ar-SA"/>
        </w:rPr>
        <w:t xml:space="preserve"> ir </w:t>
      </w:r>
      <w:r w:rsidR="00125D91" w:rsidRPr="00582CCD">
        <w:rPr>
          <w:rFonts w:ascii="Times New Roman" w:eastAsia="Calibri" w:hAnsi="Times New Roman" w:cs="Times New Roman"/>
          <w:color w:val="FF0000"/>
        </w:rPr>
        <w:t xml:space="preserve">Lietuvos Respublikos susisiekimo ministerijos svetainėje </w:t>
      </w:r>
      <w:r w:rsidR="00125D91" w:rsidRPr="00582CCD">
        <w:rPr>
          <w:rFonts w:ascii="Times New Roman" w:eastAsia="Calibri" w:hAnsi="Times New Roman" w:cs="Times New Roman"/>
          <w:color w:val="FF0000"/>
          <w:highlight w:val="lightGray"/>
        </w:rPr>
        <w:t>adresas</w:t>
      </w:r>
      <w:r w:rsidR="00125D91" w:rsidRPr="00582CCD">
        <w:rPr>
          <w:rFonts w:ascii="Times New Roman" w:eastAsia="Calibri" w:hAnsi="Times New Roman" w:cs="Times New Roman"/>
          <w:color w:val="FF0000"/>
        </w:rPr>
        <w:t>.</w:t>
      </w:r>
    </w:p>
    <w:p w14:paraId="53B5350F" w14:textId="74BD0320" w:rsidR="006D0039" w:rsidRPr="00582CCD" w:rsidRDefault="5AAA8710"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hAnsi="Times New Roman" w:cs="Times New Roman"/>
        </w:rPr>
        <w:t>Ko</w:t>
      </w:r>
      <w:r w:rsidR="00663756" w:rsidRPr="00582CCD">
        <w:rPr>
          <w:rFonts w:ascii="Times New Roman" w:hAnsi="Times New Roman" w:cs="Times New Roman"/>
        </w:rPr>
        <w:t>misija</w:t>
      </w:r>
      <w:r w:rsidRPr="00582CCD">
        <w:rPr>
          <w:rFonts w:ascii="Times New Roman" w:eastAsia="Calibri" w:hAnsi="Times New Roman" w:cs="Times New Roman"/>
        </w:rPr>
        <w:t xml:space="preserve">, paaiškindama ar patikslindama Konkurso dokumentus, privalo užtikrinti tiekėjų anonimiškumą, t. y., privalo užtikrinti, kad tiekėjas nesužinotų kitų tiekėjų, dalyvaujančių Konkurso procedūrose, pavadinimų ir kitų rekvizitų. </w:t>
      </w:r>
    </w:p>
    <w:p w14:paraId="69C15125" w14:textId="167D92C4" w:rsidR="006D0039" w:rsidRPr="00582CCD" w:rsidRDefault="5AAA8710"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hAnsi="Times New Roman" w:cs="Times New Roman"/>
        </w:rPr>
        <w:t>Ko</w:t>
      </w:r>
      <w:r w:rsidR="00663756" w:rsidRPr="00582CCD">
        <w:rPr>
          <w:rFonts w:ascii="Times New Roman" w:hAnsi="Times New Roman" w:cs="Times New Roman"/>
        </w:rPr>
        <w:t>misija</w:t>
      </w:r>
      <w:r w:rsidRPr="00582CCD">
        <w:rPr>
          <w:rFonts w:ascii="Times New Roman" w:eastAsia="Calibri" w:hAnsi="Times New Roman" w:cs="Times New Roman"/>
        </w:rPr>
        <w:t xml:space="preserve"> nerengs susitikimo su tiekėjais dėl Konkurso dokumentų paaiškinimo. </w:t>
      </w:r>
    </w:p>
    <w:p w14:paraId="3852EA55" w14:textId="3B0647E3" w:rsidR="006D0039" w:rsidRPr="00582CCD" w:rsidRDefault="5AAA8710" w:rsidP="00124EF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Calibri" w:hAnsi="Times New Roman" w:cs="Times New Roman"/>
        </w:rPr>
        <w:t xml:space="preserve">Bet kokia informacija, </w:t>
      </w:r>
      <w:r w:rsidR="00AF51C2">
        <w:rPr>
          <w:rFonts w:ascii="Times New Roman" w:eastAsia="Calibri" w:hAnsi="Times New Roman" w:cs="Times New Roman"/>
        </w:rPr>
        <w:t>S</w:t>
      </w:r>
      <w:r w:rsidRPr="00582CCD">
        <w:rPr>
          <w:rFonts w:ascii="Times New Roman" w:eastAsia="Calibri" w:hAnsi="Times New Roman" w:cs="Times New Roman"/>
        </w:rPr>
        <w:t>ąlygų paaiškinimai, pranešimai ar kitas Konkurso organiza</w:t>
      </w:r>
      <w:r w:rsidR="2636422F" w:rsidRPr="00582CCD">
        <w:rPr>
          <w:rFonts w:ascii="Times New Roman" w:eastAsia="Calibri" w:hAnsi="Times New Roman" w:cs="Times New Roman"/>
        </w:rPr>
        <w:t>torės</w:t>
      </w:r>
      <w:r w:rsidRPr="00582CCD">
        <w:rPr>
          <w:rFonts w:ascii="Times New Roman" w:eastAsia="Calibri" w:hAnsi="Times New Roman" w:cs="Times New Roman"/>
        </w:rPr>
        <w:t xml:space="preserve"> ir tiekėjo susirašinėjimas yra vykdomas </w:t>
      </w:r>
      <w:r w:rsidR="1879D4EF" w:rsidRPr="00582CCD">
        <w:rPr>
          <w:rFonts w:ascii="Times New Roman" w:eastAsia="Calibri" w:hAnsi="Times New Roman" w:cs="Times New Roman"/>
        </w:rPr>
        <w:t>su Ko</w:t>
      </w:r>
      <w:r w:rsidR="00663756" w:rsidRPr="00582CCD">
        <w:rPr>
          <w:rFonts w:ascii="Times New Roman" w:eastAsia="Calibri" w:hAnsi="Times New Roman" w:cs="Times New Roman"/>
        </w:rPr>
        <w:t>misijos</w:t>
      </w:r>
      <w:r w:rsidR="1879D4EF" w:rsidRPr="00582CCD">
        <w:rPr>
          <w:rFonts w:ascii="Times New Roman" w:eastAsia="Calibri" w:hAnsi="Times New Roman" w:cs="Times New Roman"/>
        </w:rPr>
        <w:t xml:space="preserve"> atstovu, įgaliotu palaikyti tiesioginį ryšį su tiekėjais</w:t>
      </w:r>
      <w:r w:rsidR="3B48458B" w:rsidRPr="00582CCD">
        <w:rPr>
          <w:rFonts w:ascii="Times New Roman" w:eastAsia="Calibri" w:hAnsi="Times New Roman" w:cs="Times New Roman"/>
        </w:rPr>
        <w:t xml:space="preserve"> (</w:t>
      </w:r>
      <w:r w:rsidR="1879D4EF" w:rsidRPr="00582CCD">
        <w:rPr>
          <w:rFonts w:ascii="Times New Roman" w:eastAsia="Calibri" w:hAnsi="Times New Roman" w:cs="Times New Roman"/>
        </w:rPr>
        <w:t xml:space="preserve">kontaktai: </w:t>
      </w:r>
      <w:r w:rsidR="00125D91" w:rsidRPr="00582CCD">
        <w:rPr>
          <w:rFonts w:ascii="Times New Roman" w:eastAsia="Calibri" w:hAnsi="Times New Roman" w:cs="Times New Roman"/>
        </w:rPr>
        <w:t>pavadinimas</w:t>
      </w:r>
      <w:r w:rsidR="00E636BA" w:rsidRPr="00582CCD">
        <w:rPr>
          <w:rFonts w:ascii="Times New Roman" w:eastAsia="Calibri" w:hAnsi="Times New Roman" w:cs="Times New Roman"/>
        </w:rPr>
        <w:t xml:space="preserve"> savivaldybės administracijos </w:t>
      </w:r>
      <w:r w:rsidR="00125D91" w:rsidRPr="00582CCD">
        <w:rPr>
          <w:rFonts w:ascii="Times New Roman" w:eastAsia="Calibri" w:hAnsi="Times New Roman" w:cs="Times New Roman"/>
          <w:highlight w:val="lightGray"/>
        </w:rPr>
        <w:t>skyriaus pavadinimas</w:t>
      </w:r>
      <w:r w:rsidR="00E636BA" w:rsidRPr="00582CCD">
        <w:rPr>
          <w:rFonts w:ascii="Times New Roman" w:eastAsia="Calibri" w:hAnsi="Times New Roman" w:cs="Times New Roman"/>
        </w:rPr>
        <w:t xml:space="preserve"> skyriaus specialistas </w:t>
      </w:r>
      <w:r w:rsidR="00125D91" w:rsidRPr="00582CCD">
        <w:rPr>
          <w:rFonts w:ascii="Times New Roman" w:eastAsia="Calibri" w:hAnsi="Times New Roman" w:cs="Times New Roman"/>
          <w:highlight w:val="lightGray"/>
        </w:rPr>
        <w:t>vardas</w:t>
      </w:r>
      <w:r w:rsidR="00125D91" w:rsidRPr="00582CCD">
        <w:rPr>
          <w:rFonts w:ascii="Times New Roman" w:eastAsia="Calibri" w:hAnsi="Times New Roman" w:cs="Times New Roman"/>
        </w:rPr>
        <w:t xml:space="preserve"> </w:t>
      </w:r>
      <w:r w:rsidR="00125D91" w:rsidRPr="00582CCD">
        <w:rPr>
          <w:rFonts w:ascii="Times New Roman" w:eastAsia="Calibri" w:hAnsi="Times New Roman" w:cs="Times New Roman"/>
          <w:highlight w:val="lightGray"/>
        </w:rPr>
        <w:t>pavardė</w:t>
      </w:r>
      <w:r w:rsidR="00E636BA" w:rsidRPr="00582CCD">
        <w:rPr>
          <w:rFonts w:ascii="Times New Roman" w:eastAsia="Calibri" w:hAnsi="Times New Roman" w:cs="Times New Roman"/>
        </w:rPr>
        <w:t xml:space="preserve">, tel. </w:t>
      </w:r>
      <w:r w:rsidR="00125D91" w:rsidRPr="00582CCD">
        <w:rPr>
          <w:rFonts w:ascii="Times New Roman" w:eastAsia="Calibri" w:hAnsi="Times New Roman" w:cs="Times New Roman"/>
          <w:highlight w:val="lightGray"/>
        </w:rPr>
        <w:t>numeris</w:t>
      </w:r>
      <w:r w:rsidR="00E636BA" w:rsidRPr="00582CCD">
        <w:rPr>
          <w:rFonts w:ascii="Times New Roman" w:eastAsia="Calibri" w:hAnsi="Times New Roman" w:cs="Times New Roman"/>
        </w:rPr>
        <w:t xml:space="preserve">, el. paštas </w:t>
      </w:r>
      <w:r w:rsidR="00125D91" w:rsidRPr="00582CCD">
        <w:rPr>
          <w:rFonts w:ascii="Times New Roman" w:eastAsia="Calibri" w:hAnsi="Times New Roman" w:cs="Times New Roman"/>
          <w:color w:val="000000"/>
          <w:highlight w:val="lightGray"/>
        </w:rPr>
        <w:t>pašto adresas</w:t>
      </w:r>
      <w:r w:rsidR="004D3A6C" w:rsidRPr="00582CCD">
        <w:rPr>
          <w:rFonts w:ascii="Times New Roman" w:eastAsia="Calibri" w:hAnsi="Times New Roman" w:cs="Times New Roman"/>
        </w:rPr>
        <w:t>.</w:t>
      </w:r>
    </w:p>
    <w:p w14:paraId="5FF49C50" w14:textId="25BE77A5" w:rsidR="006D0039" w:rsidRPr="00582CCD" w:rsidRDefault="006D0039" w:rsidP="00124EFE">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bCs/>
          <w:lang w:eastAsia="lt-LT"/>
        </w:rPr>
      </w:pPr>
      <w:r w:rsidRPr="00582CCD">
        <w:rPr>
          <w:rFonts w:ascii="Times New Roman" w:eastAsia="Times New Roman" w:hAnsi="Times New Roman" w:cs="Times New Roman"/>
          <w:lang w:eastAsia="ar-SA"/>
        </w:rPr>
        <w:t>Tuo atveju, kai tikslinama paskelbta informacija, Ko</w:t>
      </w:r>
      <w:r w:rsidR="00663756" w:rsidRPr="00582CCD">
        <w:rPr>
          <w:rFonts w:ascii="Times New Roman" w:eastAsia="Times New Roman" w:hAnsi="Times New Roman" w:cs="Times New Roman"/>
          <w:lang w:eastAsia="ar-SA"/>
        </w:rPr>
        <w:t>misija</w:t>
      </w:r>
      <w:r w:rsidRPr="00582CCD">
        <w:rPr>
          <w:rFonts w:ascii="Times New Roman" w:eastAsia="Times New Roman" w:hAnsi="Times New Roman" w:cs="Times New Roman"/>
          <w:lang w:eastAsia="ar-SA"/>
        </w:rPr>
        <w:t xml:space="preserve"> atitinkamai patikslina informaciją apie Konkursą ir prireikus pratęsia pasiūlymų pateikimo terminą protingumo kriterijų atitinkančiam terminui, per kurį tiekėjai, rengdami pasiūlymus, galėtų atsižvelgti į patikslinimus. Jeigu Konkurso organiza</w:t>
      </w:r>
      <w:r w:rsidR="006F64D1" w:rsidRPr="00582CCD">
        <w:rPr>
          <w:rFonts w:ascii="Times New Roman" w:eastAsia="Times New Roman" w:hAnsi="Times New Roman" w:cs="Times New Roman"/>
          <w:lang w:eastAsia="ar-SA"/>
        </w:rPr>
        <w:t>torė</w:t>
      </w:r>
      <w:r w:rsidRPr="00582CCD">
        <w:rPr>
          <w:rFonts w:ascii="Times New Roman" w:eastAsia="Times New Roman" w:hAnsi="Times New Roman" w:cs="Times New Roman"/>
          <w:lang w:eastAsia="ar-SA"/>
        </w:rPr>
        <w:t xml:space="preserve"> </w:t>
      </w:r>
      <w:r w:rsidR="00AF51C2">
        <w:rPr>
          <w:rFonts w:ascii="Times New Roman" w:eastAsia="Times New Roman" w:hAnsi="Times New Roman" w:cs="Times New Roman"/>
          <w:lang w:eastAsia="ar-SA"/>
        </w:rPr>
        <w:t>S</w:t>
      </w:r>
      <w:r w:rsidRPr="00582CCD">
        <w:rPr>
          <w:rFonts w:ascii="Times New Roman" w:eastAsia="Times New Roman" w:hAnsi="Times New Roman" w:cs="Times New Roman"/>
          <w:lang w:eastAsia="ar-SA"/>
        </w:rPr>
        <w:t xml:space="preserve">ąlygas paaiškina (patikslina) ir negali </w:t>
      </w:r>
      <w:r w:rsidR="00AF51C2">
        <w:rPr>
          <w:rFonts w:ascii="Times New Roman" w:eastAsia="Times New Roman" w:hAnsi="Times New Roman" w:cs="Times New Roman"/>
          <w:lang w:eastAsia="ar-SA"/>
        </w:rPr>
        <w:t>S</w:t>
      </w:r>
      <w:r w:rsidRPr="00582CCD">
        <w:rPr>
          <w:rFonts w:ascii="Times New Roman" w:eastAsia="Times New Roman" w:hAnsi="Times New Roman" w:cs="Times New Roman"/>
          <w:lang w:eastAsia="ar-SA"/>
        </w:rPr>
        <w:t xml:space="preserve">ąlygų paaiškinimų (patikslinimų) pateikti taip, kad visi tiekėjai juos gautų ne vėliau kaip likus </w:t>
      </w:r>
      <w:r w:rsidR="00125D91" w:rsidRPr="00582CCD">
        <w:rPr>
          <w:rFonts w:ascii="Times New Roman" w:eastAsia="Times New Roman" w:hAnsi="Times New Roman" w:cs="Times New Roman"/>
          <w:lang w:eastAsia="ar-SA"/>
        </w:rPr>
        <w:t>2</w:t>
      </w:r>
      <w:r w:rsidRPr="00582CCD">
        <w:rPr>
          <w:rFonts w:ascii="Times New Roman" w:eastAsia="Times New Roman" w:hAnsi="Times New Roman" w:cs="Times New Roman"/>
          <w:lang w:eastAsia="ar-SA"/>
        </w:rPr>
        <w:t xml:space="preserve"> darbo dienai iki pasiūlymų pateikimo termino pabaigos, perkelia pasiūlymų pateikimo terminą laikui, per kurį tiekėjai, rengdami </w:t>
      </w:r>
      <w:r w:rsidR="00054787" w:rsidRPr="00582CCD">
        <w:rPr>
          <w:rFonts w:ascii="Times New Roman" w:eastAsia="Times New Roman" w:hAnsi="Times New Roman" w:cs="Times New Roman"/>
          <w:lang w:eastAsia="ar-SA"/>
        </w:rPr>
        <w:t>K</w:t>
      </w:r>
      <w:r w:rsidRPr="00582CCD">
        <w:rPr>
          <w:rFonts w:ascii="Times New Roman" w:eastAsia="Times New Roman" w:hAnsi="Times New Roman" w:cs="Times New Roman"/>
          <w:lang w:eastAsia="ar-SA"/>
        </w:rPr>
        <w:t xml:space="preserve">onkurso pasiūlymus, galėtų atsižvelgti į šiuos paaiškinimus (patikslinimus). </w:t>
      </w:r>
    </w:p>
    <w:p w14:paraId="781C2817" w14:textId="4F8AFB24" w:rsidR="006D0039" w:rsidRPr="00582CCD" w:rsidRDefault="006D0039" w:rsidP="00A9783F">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SKYRIUS</w:t>
      </w:r>
    </w:p>
    <w:p w14:paraId="6B3B00ED" w14:textId="623BAB20" w:rsidR="006D0039" w:rsidRPr="00582CCD" w:rsidRDefault="00B6532E" w:rsidP="006D0039">
      <w:pPr>
        <w:suppressAutoHyphens/>
        <w:spacing w:after="0" w:line="240" w:lineRule="auto"/>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KONKURSINIŲ PASIŪLYMŲ TIKRINIMAS, VERTINIMAS IR KONKURSO LAIMĖTOJŲ NUSTATYMAS</w:t>
      </w:r>
    </w:p>
    <w:p w14:paraId="0D4C53C1" w14:textId="7E03F395" w:rsidR="00B6532E" w:rsidRPr="00582CCD"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Calibri" w:hAnsi="Times New Roman" w:cs="Times New Roman"/>
        </w:rPr>
        <w:t>Pasibaigus pasiūlymų ir kitų dokumentų dalyvauti Konkurse pateikimo terminui, Komisija atvirame Komisijos posėdyje (apie kurio datą ir laiką buvo pranešta Konkurso skelbimo tekste) apžiūri pateiktus vokus, ar jie užklijuoti, nepažeisti, ir juos atplėšusi preliminariai peržiūri ir fiksuoja Konkurso dalyvių pateiktus dokumentus. Surašomas Komisijos protokolas dėl konkursinių pasiūlymų vokų atplėšimo, kuriame nurodoma, kokių Konkurso dalyvių ir koki</w:t>
      </w:r>
      <w:r w:rsidR="00216C79" w:rsidRPr="00582CCD">
        <w:rPr>
          <w:rFonts w:ascii="Times New Roman" w:eastAsia="Calibri" w:hAnsi="Times New Roman" w:cs="Times New Roman"/>
        </w:rPr>
        <w:t xml:space="preserve">ems Statiniams </w:t>
      </w:r>
      <w:r w:rsidRPr="00582CCD">
        <w:rPr>
          <w:rFonts w:ascii="Times New Roman" w:eastAsia="Calibri" w:hAnsi="Times New Roman" w:cs="Times New Roman"/>
        </w:rPr>
        <w:t xml:space="preserve">pateikti posėdžio metu atplėšti vokai, kiek ir kokių Konkurso dalyvių vokų su </w:t>
      </w:r>
      <w:r w:rsidR="00216C79" w:rsidRPr="00582CCD">
        <w:rPr>
          <w:rFonts w:ascii="Times New Roman" w:eastAsia="Calibri" w:hAnsi="Times New Roman" w:cs="Times New Roman"/>
        </w:rPr>
        <w:t xml:space="preserve">pasiūlymais </w:t>
      </w:r>
      <w:r w:rsidRPr="00582CCD">
        <w:rPr>
          <w:rFonts w:ascii="Times New Roman" w:eastAsia="Calibri" w:hAnsi="Times New Roman" w:cs="Times New Roman"/>
        </w:rPr>
        <w:t xml:space="preserve">perduodama </w:t>
      </w:r>
      <w:r w:rsidR="00216C79" w:rsidRPr="00582CCD">
        <w:rPr>
          <w:rFonts w:ascii="Times New Roman" w:eastAsia="Calibri" w:hAnsi="Times New Roman" w:cs="Times New Roman"/>
        </w:rPr>
        <w:t>K</w:t>
      </w:r>
      <w:r w:rsidRPr="00582CCD">
        <w:rPr>
          <w:rFonts w:ascii="Times New Roman" w:eastAsia="Calibri" w:hAnsi="Times New Roman" w:cs="Times New Roman"/>
        </w:rPr>
        <w:t xml:space="preserve">omisijai su įpareigojimu Skyriui atlikti detalų dokumentų inventorizavimą, nurodant pateiktų dokumentų pavadinimus, lapų skaičių, pastabas. </w:t>
      </w:r>
      <w:r w:rsidRPr="00582CCD">
        <w:rPr>
          <w:rFonts w:ascii="Times New Roman" w:eastAsia="Calibri" w:hAnsi="Times New Roman" w:cs="Times New Roman"/>
        </w:rPr>
        <w:lastRenderedPageBreak/>
        <w:t>Protokolą pasirašo Komisijos posėdžio pirmininkas, visi konkurso Komisijos posėdyje dalyvavę nariai ir sekretorius.</w:t>
      </w:r>
    </w:p>
    <w:p w14:paraId="4435C1DE" w14:textId="64E87071" w:rsidR="00B6532E" w:rsidRPr="00582CCD"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Times New Roman" w:hAnsi="Times New Roman" w:cs="Times New Roman"/>
          <w:lang w:eastAsia="ar-SA"/>
        </w:rPr>
        <w:t>Komisija</w:t>
      </w:r>
      <w:r w:rsidRPr="00582CCD">
        <w:rPr>
          <w:rFonts w:ascii="Times New Roman" w:eastAsia="Calibri" w:hAnsi="Times New Roman" w:cs="Times New Roman"/>
        </w:rPr>
        <w:t xml:space="preserve"> ekonomiškai naudingiausią pasiūlymą išrenka pagal kokybės santykį (pasiūlymo techninės charakteristikos įvertinamos kiekybiškai pagal su pasiūlymu pateiktais duomenimis). </w:t>
      </w:r>
    </w:p>
    <w:p w14:paraId="11FFE553" w14:textId="79943A80" w:rsidR="00B6532E" w:rsidRPr="00582CCD"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Times New Roman" w:hAnsi="Times New Roman" w:cs="Times New Roman"/>
          <w:lang w:eastAsia="ar-SA"/>
        </w:rPr>
        <w:t>P</w:t>
      </w:r>
      <w:r w:rsidRPr="00582CCD">
        <w:rPr>
          <w:rFonts w:ascii="Times New Roman" w:eastAsia="Calibri" w:hAnsi="Times New Roman" w:cs="Times New Roman"/>
        </w:rPr>
        <w:t>irmasis konkursinių pasiūlymų vertinimo etapas:</w:t>
      </w:r>
    </w:p>
    <w:p w14:paraId="5699C7B4" w14:textId="02B81CF1" w:rsidR="00B6532E" w:rsidRPr="00582CCD" w:rsidRDefault="00216C79" w:rsidP="00B6532E">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582CCD">
        <w:rPr>
          <w:rFonts w:ascii="Times New Roman" w:eastAsia="Calibri" w:hAnsi="Times New Roman" w:cs="Times New Roman"/>
        </w:rPr>
        <w:t>Komisija</w:t>
      </w:r>
      <w:r w:rsidR="00B6532E" w:rsidRPr="00582CCD">
        <w:rPr>
          <w:rFonts w:ascii="Times New Roman" w:eastAsia="Calibri" w:hAnsi="Times New Roman" w:cs="Times New Roman"/>
        </w:rPr>
        <w:t>, patikrin</w:t>
      </w:r>
      <w:r w:rsidRPr="00582CCD">
        <w:rPr>
          <w:rFonts w:ascii="Times New Roman" w:eastAsia="Calibri" w:hAnsi="Times New Roman" w:cs="Times New Roman"/>
        </w:rPr>
        <w:t>usi</w:t>
      </w:r>
      <w:r w:rsidR="00B6532E" w:rsidRPr="00582CCD">
        <w:rPr>
          <w:rFonts w:ascii="Times New Roman" w:eastAsia="Calibri" w:hAnsi="Times New Roman" w:cs="Times New Roman"/>
        </w:rPr>
        <w:t xml:space="preserve"> visus dokumentus, kurie yra įdėti į konkursinio pasiūlymo voką, ne vėliau kaip per 3 darbo dienas nuo Komisijos posėdžio, kuriame atplėšiami konkursinių pasiūlymų vokai, dienos parengia </w:t>
      </w:r>
      <w:r w:rsidR="00C50B1F">
        <w:rPr>
          <w:rFonts w:ascii="Times New Roman" w:eastAsia="Calibri" w:hAnsi="Times New Roman" w:cs="Times New Roman"/>
        </w:rPr>
        <w:t>K</w:t>
      </w:r>
      <w:r w:rsidR="00B6532E" w:rsidRPr="00582CCD">
        <w:rPr>
          <w:rFonts w:ascii="Times New Roman" w:eastAsia="Calibri" w:hAnsi="Times New Roman" w:cs="Times New Roman"/>
        </w:rPr>
        <w:t xml:space="preserve">onkurso dalyvių pateiktų dokumentų inventorizavimo medžiagą, kurioje nurodomi pateiktų dokumentų pavadinimai, lapų skaičius, pastabos ir ją pateikia Komisijos nariams; </w:t>
      </w:r>
    </w:p>
    <w:p w14:paraId="2BEEB863" w14:textId="1493C5A2" w:rsidR="00574F18" w:rsidRPr="00582CCD" w:rsidRDefault="00574F18" w:rsidP="00B6532E">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582CCD">
        <w:rPr>
          <w:rFonts w:ascii="Times New Roman" w:eastAsia="Calibri" w:hAnsi="Times New Roman" w:cs="Times New Roman"/>
          <w:color w:val="000000"/>
        </w:rPr>
        <w:t xml:space="preserve">Komisija tikrina, ar pasiūlymai atitinka Konkurso dokumentuose nustatytus reikalavimus, ar </w:t>
      </w:r>
      <w:r w:rsidR="00AF51C2">
        <w:rPr>
          <w:rFonts w:ascii="Times New Roman" w:eastAsia="Calibri" w:hAnsi="Times New Roman" w:cs="Times New Roman"/>
          <w:color w:val="000000"/>
        </w:rPr>
        <w:t>Konkurso dalyvio</w:t>
      </w:r>
      <w:r w:rsidR="00AF51C2" w:rsidRPr="00582CCD">
        <w:rPr>
          <w:rFonts w:ascii="Times New Roman" w:eastAsia="Calibri" w:hAnsi="Times New Roman" w:cs="Times New Roman"/>
          <w:color w:val="000000"/>
        </w:rPr>
        <w:t xml:space="preserve"> </w:t>
      </w:r>
      <w:r w:rsidRPr="00582CCD">
        <w:rPr>
          <w:rFonts w:ascii="Times New Roman" w:eastAsia="Calibri" w:hAnsi="Times New Roman" w:cs="Times New Roman"/>
          <w:color w:val="000000"/>
        </w:rPr>
        <w:t xml:space="preserve">pasiūlymas atitinka </w:t>
      </w:r>
      <w:r w:rsidR="00AF51C2">
        <w:rPr>
          <w:rFonts w:ascii="Times New Roman" w:eastAsia="Calibri" w:hAnsi="Times New Roman" w:cs="Times New Roman"/>
          <w:color w:val="000000"/>
        </w:rPr>
        <w:t>Sąlygų</w:t>
      </w:r>
      <w:r w:rsidRPr="00582CCD">
        <w:rPr>
          <w:rFonts w:ascii="Times New Roman" w:eastAsia="Calibri" w:hAnsi="Times New Roman" w:cs="Times New Roman"/>
          <w:color w:val="000000"/>
        </w:rPr>
        <w:t xml:space="preserve"> Techninės specifikacijos reikalavimus. Jeigu Komisija nustato, kad Konkurso dalyvio pateiktas</w:t>
      </w:r>
      <w:r w:rsidRPr="00582CCD">
        <w:rPr>
          <w:rFonts w:ascii="Times New Roman" w:hAnsi="Times New Roman" w:cs="Times New Roman"/>
        </w:rPr>
        <w:t xml:space="preserve"> </w:t>
      </w:r>
      <w:r w:rsidRPr="00582CCD">
        <w:rPr>
          <w:rFonts w:ascii="Times New Roman" w:eastAsia="Calibri" w:hAnsi="Times New Roman" w:cs="Times New Roman"/>
          <w:color w:val="000000"/>
        </w:rPr>
        <w:t>pasiūlymas neatitinka Komisijos parengtos Techninės specifikacijos sąlygų, konkursinis pasiūlymas gali būti nenagrinėjamas;</w:t>
      </w:r>
    </w:p>
    <w:p w14:paraId="17ED30BB" w14:textId="0D2DAA66" w:rsidR="00B6532E" w:rsidRPr="00582CCD" w:rsidRDefault="00B6532E" w:rsidP="00B6532E">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582CCD">
        <w:rPr>
          <w:rFonts w:ascii="Times New Roman" w:eastAsia="Calibri" w:hAnsi="Times New Roman" w:cs="Times New Roman"/>
        </w:rPr>
        <w:t xml:space="preserve">Komisijos sprendimu gali būti paprašyta Konkurso dalyvio papildomai pateikti ar patikslinti </w:t>
      </w:r>
      <w:r w:rsidRPr="00582CCD">
        <w:rPr>
          <w:rFonts w:ascii="Times New Roman" w:eastAsia="Times New Roman" w:hAnsi="Times New Roman" w:cs="Times New Roman"/>
          <w:lang w:eastAsia="ar-SA"/>
        </w:rPr>
        <w:t>Konkursui</w:t>
      </w:r>
      <w:r w:rsidRPr="00582CCD">
        <w:rPr>
          <w:rFonts w:ascii="Times New Roman" w:eastAsia="Calibri" w:hAnsi="Times New Roman" w:cs="Times New Roman"/>
        </w:rPr>
        <w:t xml:space="preserve"> pateiktus dokumentus</w:t>
      </w:r>
      <w:r w:rsidR="00574F18" w:rsidRPr="00582CCD">
        <w:rPr>
          <w:rFonts w:ascii="Times New Roman" w:eastAsia="Calibri" w:hAnsi="Times New Roman" w:cs="Times New Roman"/>
        </w:rPr>
        <w:t xml:space="preserve"> </w:t>
      </w:r>
      <w:r w:rsidR="00574F18" w:rsidRPr="00582CCD">
        <w:rPr>
          <w:rFonts w:ascii="Times New Roman" w:eastAsia="Calibri" w:hAnsi="Times New Roman" w:cs="Times New Roman"/>
          <w:color w:val="FF0000"/>
        </w:rPr>
        <w:t>tik vieną kartą</w:t>
      </w:r>
      <w:r w:rsidRPr="00582CCD">
        <w:rPr>
          <w:rFonts w:ascii="Times New Roman" w:eastAsia="Calibri" w:hAnsi="Times New Roman" w:cs="Times New Roman"/>
        </w:rPr>
        <w:t>, išskyrus dokumentus, susijusius ekonomiškai naudingiausio pasiūlymo vertinimo kriterijais. Dokumentai Konkurso dalyviui negrąžinami.</w:t>
      </w:r>
    </w:p>
    <w:p w14:paraId="01733BB2" w14:textId="0B1682C4" w:rsidR="00B6532E" w:rsidRPr="00582CCD"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Calibri" w:hAnsi="Times New Roman" w:cs="Times New Roman"/>
        </w:rPr>
        <w:t xml:space="preserve">Į antrąjį vertinimo etapą patenka tie Konkurso dalyvių pateikti konkursiniai pasiūlymai, kurie atitinka šių </w:t>
      </w:r>
      <w:r w:rsidR="00AF51C2">
        <w:rPr>
          <w:rFonts w:ascii="Times New Roman" w:eastAsia="Calibri" w:hAnsi="Times New Roman" w:cs="Times New Roman"/>
        </w:rPr>
        <w:t>S</w:t>
      </w:r>
      <w:r w:rsidR="00216C79" w:rsidRPr="00582CCD">
        <w:rPr>
          <w:rFonts w:ascii="Times New Roman" w:eastAsia="Calibri" w:hAnsi="Times New Roman" w:cs="Times New Roman"/>
        </w:rPr>
        <w:t>ąlygų</w:t>
      </w:r>
      <w:r w:rsidRPr="00582CCD">
        <w:rPr>
          <w:rFonts w:ascii="Times New Roman" w:eastAsia="Calibri" w:hAnsi="Times New Roman" w:cs="Times New Roman"/>
        </w:rPr>
        <w:t xml:space="preserve"> </w:t>
      </w:r>
      <w:r w:rsidR="00BB236E">
        <w:rPr>
          <w:rFonts w:ascii="Times New Roman" w:eastAsia="Calibri" w:hAnsi="Times New Roman" w:cs="Times New Roman"/>
          <w:highlight w:val="darkGray"/>
        </w:rPr>
        <w:fldChar w:fldCharType="begin"/>
      </w:r>
      <w:r w:rsidR="00BB236E">
        <w:rPr>
          <w:rFonts w:ascii="Times New Roman" w:eastAsia="Calibri" w:hAnsi="Times New Roman" w:cs="Times New Roman"/>
        </w:rPr>
        <w:instrText xml:space="preserve"> REF _Ref194683081 \r \h </w:instrText>
      </w:r>
      <w:r w:rsidR="00BB236E">
        <w:rPr>
          <w:rFonts w:ascii="Times New Roman" w:eastAsia="Calibri" w:hAnsi="Times New Roman" w:cs="Times New Roman"/>
          <w:highlight w:val="darkGray"/>
        </w:rPr>
      </w:r>
      <w:r w:rsidR="00BB236E">
        <w:rPr>
          <w:rFonts w:ascii="Times New Roman" w:eastAsia="Calibri" w:hAnsi="Times New Roman" w:cs="Times New Roman"/>
          <w:highlight w:val="darkGray"/>
        </w:rPr>
        <w:fldChar w:fldCharType="separate"/>
      </w:r>
      <w:r w:rsidR="00BB236E">
        <w:rPr>
          <w:rFonts w:ascii="Times New Roman" w:eastAsia="Calibri" w:hAnsi="Times New Roman" w:cs="Times New Roman"/>
        </w:rPr>
        <w:t>21</w:t>
      </w:r>
      <w:r w:rsidR="00BB236E">
        <w:rPr>
          <w:rFonts w:ascii="Times New Roman" w:eastAsia="Calibri" w:hAnsi="Times New Roman" w:cs="Times New Roman"/>
          <w:highlight w:val="darkGray"/>
        </w:rPr>
        <w:fldChar w:fldCharType="end"/>
      </w:r>
      <w:r w:rsidRPr="00582CCD">
        <w:rPr>
          <w:rFonts w:ascii="Times New Roman" w:eastAsia="Calibri" w:hAnsi="Times New Roman" w:cs="Times New Roman"/>
          <w:highlight w:val="darkGray"/>
        </w:rPr>
        <w:t xml:space="preserve"> punkte</w:t>
      </w:r>
      <w:r w:rsidRPr="00582CCD">
        <w:rPr>
          <w:rFonts w:ascii="Times New Roman" w:eastAsia="Calibri" w:hAnsi="Times New Roman" w:cs="Times New Roman"/>
        </w:rPr>
        <w:t xml:space="preserve"> nustatytus reikalavimus. </w:t>
      </w:r>
    </w:p>
    <w:p w14:paraId="3CC5D343" w14:textId="2F13378E" w:rsidR="00B6532E" w:rsidRPr="00582CCD" w:rsidRDefault="00B6532E" w:rsidP="00B6532E">
      <w:pPr>
        <w:pStyle w:val="ListParagraph"/>
        <w:numPr>
          <w:ilvl w:val="0"/>
          <w:numId w:val="4"/>
        </w:numPr>
        <w:suppressAutoHyphens/>
        <w:spacing w:before="240" w:after="240"/>
        <w:ind w:left="720" w:hanging="720"/>
        <w:contextualSpacing w:val="0"/>
        <w:jc w:val="both"/>
        <w:rPr>
          <w:rFonts w:ascii="Times New Roman" w:eastAsia="Calibri" w:hAnsi="Times New Roman" w:cs="Times New Roman"/>
        </w:rPr>
      </w:pPr>
      <w:r w:rsidRPr="00582CCD">
        <w:rPr>
          <w:rFonts w:ascii="Times New Roman" w:eastAsia="Times New Roman" w:hAnsi="Times New Roman" w:cs="Times New Roman"/>
          <w:lang w:eastAsia="ar-SA"/>
        </w:rPr>
        <w:t>Antrasis</w:t>
      </w:r>
      <w:r w:rsidRPr="00582CCD">
        <w:rPr>
          <w:rFonts w:ascii="Times New Roman" w:eastAsia="Calibri" w:hAnsi="Times New Roman" w:cs="Times New Roman"/>
        </w:rPr>
        <w:t xml:space="preserve"> konkursinių pasiūlymų vertinimo etapas:</w:t>
      </w:r>
    </w:p>
    <w:p w14:paraId="42CC29EA" w14:textId="2ECA5E8E" w:rsidR="006D0039" w:rsidRPr="00582CCD" w:rsidRDefault="00B6532E" w:rsidP="0071060C">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rPr>
      </w:pPr>
      <w:r w:rsidRPr="00582CCD">
        <w:rPr>
          <w:rFonts w:ascii="Times New Roman" w:eastAsia="Calibri" w:hAnsi="Times New Roman" w:cs="Times New Roman"/>
        </w:rPr>
        <w:t xml:space="preserve">Komisija per 15 darbo dienų nuo </w:t>
      </w:r>
      <w:r w:rsidR="00216C79" w:rsidRPr="00582CCD">
        <w:rPr>
          <w:rFonts w:ascii="Times New Roman" w:eastAsia="Calibri" w:hAnsi="Times New Roman" w:cs="Times New Roman"/>
        </w:rPr>
        <w:t>K</w:t>
      </w:r>
      <w:r w:rsidRPr="00582CCD">
        <w:rPr>
          <w:rFonts w:ascii="Times New Roman" w:eastAsia="Calibri" w:hAnsi="Times New Roman" w:cs="Times New Roman"/>
        </w:rPr>
        <w:t xml:space="preserve">omisijos posėdžio, kuriame atplėšiami konkursinių pasiūlymų vokai, privalo išnagrinėti kiekvieno Konkurso dalyvio pateiktus dokumentus, Komisijos posėdyje apibendrinti pirmojo </w:t>
      </w:r>
      <w:r w:rsidR="00C50B1F">
        <w:rPr>
          <w:rFonts w:ascii="Times New Roman" w:eastAsia="Calibri" w:hAnsi="Times New Roman" w:cs="Times New Roman"/>
        </w:rPr>
        <w:t xml:space="preserve">posėdžio </w:t>
      </w:r>
      <w:r w:rsidRPr="00582CCD">
        <w:rPr>
          <w:rFonts w:ascii="Times New Roman" w:eastAsia="Calibri" w:hAnsi="Times New Roman" w:cs="Times New Roman"/>
        </w:rPr>
        <w:t>(dokumentų inventorizavimo) rezultatus, patvirtinti Konkurso dalyvius, kurie pereina į galutinį vertinimo etapą ir sudaryti pasiūlymų eilę pagal nustatytus kriterijus:</w:t>
      </w:r>
    </w:p>
    <w:p w14:paraId="14B53449" w14:textId="2AE7AEEC" w:rsidR="00911F66" w:rsidRPr="00582CCD" w:rsidRDefault="00911F66" w:rsidP="00B51946">
      <w:pPr>
        <w:tabs>
          <w:tab w:val="left" w:pos="720"/>
        </w:tabs>
        <w:suppressAutoHyphens/>
        <w:spacing w:before="240" w:after="240"/>
        <w:jc w:val="both"/>
        <w:rPr>
          <w:rFonts w:ascii="Times New Roman" w:eastAsia="Times New Roman" w:hAnsi="Times New Roman" w:cs="Times New Roman"/>
          <w:color w:val="4472C4" w:themeColor="accent1"/>
          <w:lang w:eastAsia="ar-SA"/>
        </w:rPr>
      </w:pPr>
      <w:r w:rsidRPr="00582CCD">
        <w:rPr>
          <w:rFonts w:ascii="Times New Roman" w:eastAsia="Times New Roman" w:hAnsi="Times New Roman" w:cs="Times New Roman"/>
          <w:color w:val="00B050"/>
          <w:lang w:eastAsia="ar-SA"/>
        </w:rPr>
        <w:t>Vertinimo kriterijų aprašymo pradžia.</w:t>
      </w:r>
    </w:p>
    <w:p w14:paraId="4008BB97" w14:textId="69FD5839" w:rsidR="00B51946" w:rsidRPr="00582CCD" w:rsidRDefault="00B51946" w:rsidP="00B51946">
      <w:pPr>
        <w:tabs>
          <w:tab w:val="left" w:pos="720"/>
        </w:tabs>
        <w:suppressAutoHyphens/>
        <w:spacing w:before="240" w:after="240"/>
        <w:jc w:val="both"/>
        <w:rPr>
          <w:rFonts w:ascii="Times New Roman" w:eastAsia="Times New Roman" w:hAnsi="Times New Roman" w:cs="Times New Roman"/>
          <w:color w:val="4472C4" w:themeColor="accent1"/>
          <w:lang w:eastAsia="ar-SA"/>
        </w:rPr>
      </w:pPr>
      <w:r w:rsidRPr="00582CCD">
        <w:rPr>
          <w:rFonts w:ascii="Times New Roman" w:eastAsia="Times New Roman" w:hAnsi="Times New Roman" w:cs="Times New Roman"/>
          <w:color w:val="4472C4" w:themeColor="accent1"/>
          <w:lang w:eastAsia="ar-SA"/>
        </w:rPr>
        <w:t>Savivaldybių apklausa ir vykdytų viešų konkursų analizė atskleidė, kad dalyje organizuotų konkursų buvo numatyti pertekliniai pasiūlymų vertinimo kriterijai, pvz., teisės aktų reikalavimus viršijantys įkrovimo prieigos techniniai reikalavimai, kartais varžomasi tik dėl pasiūlymo pateikimo laiko. Taikytini pasiūlymų vertinimo kriterijai turi būti nustatomi atsižvelgiant į savivaldybė</w:t>
      </w:r>
      <w:r w:rsidR="00C50B1F">
        <w:rPr>
          <w:rFonts w:ascii="Times New Roman" w:eastAsia="Times New Roman" w:hAnsi="Times New Roman" w:cs="Times New Roman"/>
          <w:color w:val="4472C4" w:themeColor="accent1"/>
          <w:lang w:eastAsia="ar-SA"/>
        </w:rPr>
        <w:t>s</w:t>
      </w:r>
      <w:r w:rsidRPr="00582CCD">
        <w:rPr>
          <w:rFonts w:ascii="Times New Roman" w:eastAsia="Times New Roman" w:hAnsi="Times New Roman" w:cs="Times New Roman"/>
          <w:color w:val="4472C4" w:themeColor="accent1"/>
          <w:lang w:eastAsia="ar-SA"/>
        </w:rPr>
        <w:t xml:space="preserve"> įkrovimo prieigų infrastruktūros plėtros lygį, konkurencinę aplinką ir pačios savivaldybės poreikius.</w:t>
      </w:r>
    </w:p>
    <w:p w14:paraId="7332DCBD" w14:textId="7AD2BADF" w:rsidR="00CD21B1" w:rsidRPr="00582CCD" w:rsidRDefault="00CD21B1" w:rsidP="00B51946">
      <w:pPr>
        <w:tabs>
          <w:tab w:val="left" w:pos="720"/>
        </w:tabs>
        <w:suppressAutoHyphens/>
        <w:spacing w:before="240" w:after="240"/>
        <w:jc w:val="both"/>
        <w:rPr>
          <w:rFonts w:ascii="Times New Roman" w:eastAsia="Times New Roman" w:hAnsi="Times New Roman" w:cs="Times New Roman"/>
          <w:color w:val="4472C4" w:themeColor="accent1"/>
          <w:lang w:eastAsia="ar-SA"/>
        </w:rPr>
      </w:pPr>
      <w:r w:rsidRPr="00582CCD">
        <w:rPr>
          <w:rFonts w:ascii="Times New Roman" w:eastAsia="Times New Roman" w:hAnsi="Times New Roman" w:cs="Times New Roman"/>
          <w:color w:val="4472C4" w:themeColor="accent1"/>
          <w:lang w:eastAsia="ar-SA"/>
        </w:rPr>
        <w:t>Atsižvelgiant į savivaldybių nuomos konkursų vykdymo aprašus, nuomos konkursams būdingas vienas privalomas pasiūlymų vertinimo kriterijus – nuomos kaina:</w:t>
      </w:r>
    </w:p>
    <w:p w14:paraId="4AFF74C6" w14:textId="63DC74D4" w:rsidR="00CD21B1" w:rsidRPr="00582CCD" w:rsidRDefault="00CD21B1" w:rsidP="00CD21B1">
      <w:pPr>
        <w:pStyle w:val="ListParagraph"/>
        <w:numPr>
          <w:ilvl w:val="0"/>
          <w:numId w:val="7"/>
        </w:numPr>
        <w:spacing w:before="240" w:after="240"/>
        <w:ind w:hanging="720"/>
        <w:contextualSpacing w:val="0"/>
        <w:jc w:val="both"/>
        <w:rPr>
          <w:rFonts w:ascii="Times New Roman" w:hAnsi="Times New Roman" w:cs="Times New Roman"/>
          <w:bCs/>
          <w:color w:val="FF0000"/>
        </w:rPr>
      </w:pPr>
      <w:r w:rsidRPr="00582CCD">
        <w:rPr>
          <w:rFonts w:ascii="Times New Roman" w:hAnsi="Times New Roman" w:cs="Times New Roman"/>
          <w:color w:val="FF0000"/>
        </w:rPr>
        <w:t>Nuomos mokesčio vertinimo kriterijaus (EUR/mėn.) balai apskaičiuojami sekančia tvarka</w:t>
      </w:r>
      <w:r w:rsidRPr="00582CCD">
        <w:rPr>
          <w:rFonts w:ascii="Times New Roman" w:hAnsi="Times New Roman" w:cs="Times New Roman"/>
          <w:bCs/>
          <w:color w:val="FF0000"/>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46"/>
        <w:gridCol w:w="2081"/>
        <w:gridCol w:w="2227"/>
      </w:tblGrid>
      <w:tr w:rsidR="00CD21B1" w:rsidRPr="00582CCD" w:rsidDel="003F24F7" w14:paraId="4AE177B1" w14:textId="77777777" w:rsidTr="00C7134B">
        <w:trPr>
          <w:trHeight w:val="800"/>
        </w:trPr>
        <w:tc>
          <w:tcPr>
            <w:tcW w:w="5546" w:type="dxa"/>
            <w:vAlign w:val="center"/>
          </w:tcPr>
          <w:p w14:paraId="452FAAF8" w14:textId="77777777" w:rsidR="00CD21B1" w:rsidRPr="00582CCD" w:rsidRDefault="00CD21B1" w:rsidP="00C7134B">
            <w:pPr>
              <w:spacing w:after="0" w:line="240" w:lineRule="auto"/>
              <w:jc w:val="center"/>
              <w:rPr>
                <w:rFonts w:ascii="Times New Roman" w:hAnsi="Times New Roman" w:cs="Times New Roman"/>
              </w:rPr>
            </w:pPr>
            <w:r w:rsidRPr="00582CCD">
              <w:rPr>
                <w:rFonts w:ascii="Times New Roman" w:hAnsi="Times New Roman" w:cs="Times New Roman"/>
              </w:rPr>
              <w:t>Vertinimo kriterijus</w:t>
            </w:r>
          </w:p>
        </w:tc>
        <w:tc>
          <w:tcPr>
            <w:tcW w:w="2081" w:type="dxa"/>
            <w:vAlign w:val="center"/>
          </w:tcPr>
          <w:p w14:paraId="50BEBA2B" w14:textId="77777777" w:rsidR="00CD21B1" w:rsidRPr="00582CCD" w:rsidDel="003F24F7" w:rsidRDefault="00CD21B1" w:rsidP="00C7134B">
            <w:pPr>
              <w:spacing w:after="0" w:line="240" w:lineRule="auto"/>
              <w:ind w:hanging="7"/>
              <w:jc w:val="center"/>
              <w:rPr>
                <w:rFonts w:ascii="Times New Roman" w:hAnsi="Times New Roman" w:cs="Times New Roman"/>
              </w:rPr>
            </w:pPr>
            <w:r w:rsidRPr="00582CCD">
              <w:rPr>
                <w:rFonts w:ascii="Times New Roman" w:hAnsi="Times New Roman" w:cs="Times New Roman"/>
              </w:rPr>
              <w:t>Kriterijaus funkcinio parametro lyginamasis svoris</w:t>
            </w:r>
          </w:p>
        </w:tc>
        <w:tc>
          <w:tcPr>
            <w:tcW w:w="2227" w:type="dxa"/>
            <w:vAlign w:val="center"/>
          </w:tcPr>
          <w:p w14:paraId="3FF8E7CD" w14:textId="769E1719" w:rsidR="00CD21B1" w:rsidRPr="00582CCD" w:rsidRDefault="00CD21B1" w:rsidP="00C7134B">
            <w:pPr>
              <w:spacing w:after="0" w:line="240" w:lineRule="auto"/>
              <w:ind w:hanging="7"/>
              <w:jc w:val="center"/>
              <w:rPr>
                <w:rFonts w:ascii="Times New Roman" w:hAnsi="Times New Roman" w:cs="Times New Roman"/>
              </w:rPr>
            </w:pPr>
            <w:r w:rsidRPr="00582CCD">
              <w:rPr>
                <w:rFonts w:ascii="Times New Roman" w:hAnsi="Times New Roman" w:cs="Times New Roman"/>
              </w:rPr>
              <w:t>Lyginamasis svoris ekonominio naudingumo įvertinime</w:t>
            </w:r>
            <w:r w:rsidR="00A0117F">
              <w:rPr>
                <w:rStyle w:val="FootnoteReference"/>
                <w:rFonts w:ascii="Times New Roman" w:hAnsi="Times New Roman" w:cs="Times New Roman"/>
              </w:rPr>
              <w:footnoteReference w:id="3"/>
            </w:r>
          </w:p>
        </w:tc>
      </w:tr>
      <w:tr w:rsidR="00CD21B1" w:rsidRPr="00582CCD" w14:paraId="5CB7B456" w14:textId="77777777" w:rsidTr="00C7134B">
        <w:trPr>
          <w:trHeight w:val="302"/>
        </w:trPr>
        <w:tc>
          <w:tcPr>
            <w:tcW w:w="5546" w:type="dxa"/>
          </w:tcPr>
          <w:p w14:paraId="46B9A16F" w14:textId="58EC907C" w:rsidR="00CD21B1" w:rsidRPr="00582CCD" w:rsidRDefault="00CD21B1" w:rsidP="00C7134B">
            <w:pPr>
              <w:spacing w:after="0" w:line="240" w:lineRule="auto"/>
              <w:jc w:val="both"/>
              <w:rPr>
                <w:rFonts w:ascii="Times New Roman" w:hAnsi="Times New Roman" w:cs="Times New Roman"/>
                <w:bCs/>
              </w:rPr>
            </w:pPr>
            <w:r w:rsidRPr="00582CCD">
              <w:rPr>
                <w:rFonts w:ascii="Times New Roman" w:hAnsi="Times New Roman" w:cs="Times New Roman"/>
                <w:bCs/>
              </w:rPr>
              <w:lastRenderedPageBreak/>
              <w:t>Pirmas kriterijus (K</w:t>
            </w:r>
            <w:r w:rsidRPr="00582CCD">
              <w:rPr>
                <w:rFonts w:ascii="Times New Roman" w:hAnsi="Times New Roman" w:cs="Times New Roman"/>
                <w:bCs/>
                <w:vertAlign w:val="subscript"/>
              </w:rPr>
              <w:t>1</w:t>
            </w:r>
            <w:r w:rsidRPr="00582CCD">
              <w:rPr>
                <w:rFonts w:ascii="Times New Roman" w:hAnsi="Times New Roman" w:cs="Times New Roman"/>
                <w:bCs/>
              </w:rPr>
              <w:t xml:space="preserve">) – siūlomas mokėti mėnesinis nuomos mokestis. </w:t>
            </w:r>
            <w:r w:rsidRPr="00582CCD">
              <w:rPr>
                <w:rFonts w:ascii="Times New Roman" w:hAnsi="Times New Roman" w:cs="Times New Roman"/>
              </w:rPr>
              <w:t>Mažiausia 1 m</w:t>
            </w:r>
            <w:r w:rsidRPr="00582CCD">
              <w:rPr>
                <w:rFonts w:ascii="Times New Roman" w:hAnsi="Times New Roman" w:cs="Times New Roman"/>
                <w:vertAlign w:val="superscript"/>
              </w:rPr>
              <w:t>2</w:t>
            </w:r>
            <w:r w:rsidRPr="00582CCD">
              <w:rPr>
                <w:rFonts w:ascii="Times New Roman" w:hAnsi="Times New Roman" w:cs="Times New Roman"/>
              </w:rPr>
              <w:t xml:space="preserve"> Statinio nuomos kaina</w:t>
            </w:r>
            <w:r w:rsidR="00A0117F">
              <w:rPr>
                <w:rStyle w:val="FootnoteReference"/>
                <w:rFonts w:ascii="Times New Roman" w:hAnsi="Times New Roman" w:cs="Times New Roman"/>
              </w:rPr>
              <w:footnoteReference w:id="4"/>
            </w:r>
            <w:r w:rsidRPr="00582CCD">
              <w:rPr>
                <w:rFonts w:ascii="Times New Roman" w:hAnsi="Times New Roman" w:cs="Times New Roman"/>
              </w:rPr>
              <w:t xml:space="preserve"> – </w:t>
            </w:r>
            <w:r w:rsidR="00BB236E" w:rsidRPr="00BB236E">
              <w:rPr>
                <w:rFonts w:ascii="Times New Roman" w:hAnsi="Times New Roman" w:cs="Times New Roman"/>
                <w:color w:val="FF0000"/>
              </w:rPr>
              <w:t>1</w:t>
            </w:r>
            <w:r w:rsidR="00BB236E" w:rsidRPr="00582CCD">
              <w:rPr>
                <w:rFonts w:ascii="Times New Roman" w:hAnsi="Times New Roman" w:cs="Times New Roman"/>
              </w:rPr>
              <w:t xml:space="preserve"> </w:t>
            </w:r>
            <w:r w:rsidRPr="00582CCD">
              <w:rPr>
                <w:rFonts w:ascii="Times New Roman" w:hAnsi="Times New Roman" w:cs="Times New Roman"/>
              </w:rPr>
              <w:t>Eur su PVM per mėnesį</w:t>
            </w:r>
          </w:p>
        </w:tc>
        <w:tc>
          <w:tcPr>
            <w:tcW w:w="2081" w:type="dxa"/>
            <w:vAlign w:val="center"/>
          </w:tcPr>
          <w:p w14:paraId="5A72FAE3" w14:textId="77777777" w:rsidR="00CD21B1" w:rsidRPr="00582CCD" w:rsidRDefault="00CD21B1" w:rsidP="00C7134B">
            <w:pPr>
              <w:spacing w:after="0" w:line="240" w:lineRule="auto"/>
              <w:ind w:firstLine="340"/>
              <w:jc w:val="both"/>
              <w:rPr>
                <w:rFonts w:ascii="Times New Roman" w:hAnsi="Times New Roman" w:cs="Times New Roman"/>
              </w:rPr>
            </w:pPr>
          </w:p>
        </w:tc>
        <w:tc>
          <w:tcPr>
            <w:tcW w:w="2227" w:type="dxa"/>
            <w:vAlign w:val="center"/>
          </w:tcPr>
          <w:p w14:paraId="080FAEF5" w14:textId="55FC0C90" w:rsidR="00CD21B1" w:rsidRPr="00582CCD" w:rsidRDefault="00CD21B1" w:rsidP="00C7134B">
            <w:pPr>
              <w:spacing w:after="0" w:line="240" w:lineRule="auto"/>
              <w:ind w:firstLine="340"/>
              <w:jc w:val="both"/>
              <w:rPr>
                <w:rFonts w:ascii="Times New Roman" w:hAnsi="Times New Roman" w:cs="Times New Roman"/>
              </w:rPr>
            </w:pPr>
            <w:r w:rsidRPr="00582CCD">
              <w:rPr>
                <w:rFonts w:ascii="Times New Roman" w:hAnsi="Times New Roman" w:cs="Times New Roman"/>
              </w:rPr>
              <w:t>Y</w:t>
            </w:r>
            <w:r w:rsidRPr="00582CCD">
              <w:rPr>
                <w:rFonts w:ascii="Times New Roman" w:hAnsi="Times New Roman" w:cs="Times New Roman"/>
                <w:vertAlign w:val="subscript"/>
                <w:lang w:val="en-US"/>
              </w:rPr>
              <w:t>1</w:t>
            </w:r>
            <w:r w:rsidRPr="00582CCD">
              <w:rPr>
                <w:rFonts w:ascii="Times New Roman" w:hAnsi="Times New Roman" w:cs="Times New Roman"/>
                <w:vertAlign w:val="subscript"/>
              </w:rPr>
              <w:t xml:space="preserve"> </w:t>
            </w:r>
            <w:r w:rsidRPr="00582CCD">
              <w:rPr>
                <w:rFonts w:ascii="Times New Roman" w:hAnsi="Times New Roman" w:cs="Times New Roman"/>
              </w:rPr>
              <w:t xml:space="preserve">= </w:t>
            </w:r>
            <w:r w:rsidR="00E86ACD">
              <w:rPr>
                <w:rFonts w:ascii="Times New Roman" w:hAnsi="Times New Roman" w:cs="Times New Roman"/>
                <w:color w:val="FF0000"/>
              </w:rPr>
              <w:t>x</w:t>
            </w:r>
          </w:p>
        </w:tc>
      </w:tr>
    </w:tbl>
    <w:p w14:paraId="0E8E1E16" w14:textId="77777777" w:rsidR="00CD21B1" w:rsidRPr="00582CCD" w:rsidRDefault="00A0117F" w:rsidP="00CD21B1">
      <w:pPr>
        <w:pStyle w:val="ListParagraph"/>
        <w:tabs>
          <w:tab w:val="left" w:pos="284"/>
          <w:tab w:val="left" w:pos="567"/>
          <w:tab w:val="left" w:pos="1843"/>
        </w:tabs>
        <w:spacing w:before="240" w:after="240"/>
        <w:ind w:left="0"/>
        <w:contextualSpacing w:val="0"/>
        <w:jc w:val="center"/>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K</m:t>
            </m:r>
          </m:e>
          <m:sub>
            <m:r>
              <w:rPr>
                <w:rFonts w:ascii="Cambria Math" w:hAnsi="Cambria Math" w:cs="Times New Roman"/>
                <w:lang w:val="sv-SE"/>
              </w:rPr>
              <m:t>1</m:t>
            </m:r>
          </m:sub>
        </m:sSub>
        <m:r>
          <w:rPr>
            <w:rFonts w:ascii="Cambria Math" w:hAnsi="Cambria Math" w:cs="Times New Roman"/>
          </w:rPr>
          <m:t>=(</m:t>
        </m:r>
        <m:f>
          <m:fPr>
            <m:type m:val="lin"/>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cs="Times New Roman"/>
                  </w:rPr>
                  <m:t>K</m:t>
                </m:r>
              </m:e>
              <m:sub>
                <m:r>
                  <w:rPr>
                    <w:rFonts w:ascii="Cambria Math" w:hAnsi="Cambria Math" w:cs="Times New Roman"/>
                  </w:rPr>
                  <m:t>p</m:t>
                </m:r>
              </m:sub>
            </m:sSub>
          </m:num>
          <m:den>
            <m:sSub>
              <m:sSubPr>
                <m:ctrlPr>
                  <w:rPr>
                    <w:rFonts w:ascii="Cambria Math" w:hAnsi="Cambria Math" w:cs="Times New Roman"/>
                    <w:bCs/>
                    <w:i/>
                  </w:rPr>
                </m:ctrlPr>
              </m:sSubPr>
              <m:e>
                <m:r>
                  <w:rPr>
                    <w:rFonts w:ascii="Cambria Math" w:hAnsi="Cambria Math" w:cs="Times New Roman"/>
                  </w:rPr>
                  <m:t>K</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1</m:t>
            </m:r>
          </m:sub>
        </m:sSub>
      </m:oMath>
      <w:r w:rsidR="00CD21B1" w:rsidRPr="00582CCD">
        <w:rPr>
          <w:rFonts w:ascii="Times New Roman" w:hAnsi="Times New Roman" w:cs="Times New Roman"/>
          <w:bCs/>
        </w:rPr>
        <w:t>, kur:</w:t>
      </w:r>
    </w:p>
    <w:p w14:paraId="7D24F978" w14:textId="65E6525A" w:rsidR="00CD21B1" w:rsidRPr="00582CCD" w:rsidRDefault="00CD21B1" w:rsidP="00CD21B1">
      <w:pPr>
        <w:tabs>
          <w:tab w:val="left" w:pos="284"/>
          <w:tab w:val="left" w:pos="567"/>
          <w:tab w:val="left" w:pos="1843"/>
        </w:tabs>
        <w:spacing w:before="240" w:after="240"/>
        <w:ind w:left="1858" w:hanging="576"/>
        <w:jc w:val="both"/>
        <w:rPr>
          <w:rFonts w:ascii="Times New Roman" w:hAnsi="Times New Roman" w:cs="Times New Roman"/>
          <w:bCs/>
        </w:rPr>
      </w:pPr>
      <w:r w:rsidRPr="00582CCD">
        <w:rPr>
          <w:rFonts w:ascii="Times New Roman" w:hAnsi="Times New Roman" w:cs="Times New Roman"/>
          <w:bCs/>
        </w:rPr>
        <w:t>K</w:t>
      </w:r>
      <w:r w:rsidRPr="00582CCD">
        <w:rPr>
          <w:rFonts w:ascii="Times New Roman" w:hAnsi="Times New Roman" w:cs="Times New Roman"/>
          <w:bCs/>
          <w:vertAlign w:val="subscript"/>
        </w:rPr>
        <w:t>1</w:t>
      </w:r>
      <w:r w:rsidRPr="00582CCD">
        <w:rPr>
          <w:rFonts w:ascii="Times New Roman" w:hAnsi="Times New Roman" w:cs="Times New Roman"/>
          <w:bCs/>
        </w:rPr>
        <w:t xml:space="preserve"> – </w:t>
      </w:r>
      <w:r w:rsidRPr="00582CCD">
        <w:rPr>
          <w:rFonts w:ascii="Times New Roman" w:hAnsi="Times New Roman" w:cs="Times New Roman"/>
        </w:rPr>
        <w:t>dalyviui skiriami balai už pirmąjį kriterijų;</w:t>
      </w:r>
    </w:p>
    <w:p w14:paraId="0E837BBD" w14:textId="4B8B41BB" w:rsidR="00CD21B1" w:rsidRPr="00582CCD" w:rsidRDefault="00CD21B1" w:rsidP="00CD21B1">
      <w:pPr>
        <w:tabs>
          <w:tab w:val="left" w:pos="284"/>
          <w:tab w:val="left" w:pos="567"/>
          <w:tab w:val="left" w:pos="1843"/>
        </w:tabs>
        <w:ind w:left="1856" w:hanging="580"/>
        <w:jc w:val="both"/>
        <w:rPr>
          <w:rFonts w:ascii="Times New Roman" w:hAnsi="Times New Roman" w:cs="Times New Roman"/>
          <w:bCs/>
        </w:rPr>
      </w:pPr>
      <w:proofErr w:type="spellStart"/>
      <w:r w:rsidRPr="00582CCD">
        <w:rPr>
          <w:rFonts w:ascii="Times New Roman" w:hAnsi="Times New Roman" w:cs="Times New Roman"/>
          <w:bCs/>
        </w:rPr>
        <w:t>K</w:t>
      </w:r>
      <w:r w:rsidRPr="00582CCD">
        <w:rPr>
          <w:rFonts w:ascii="Times New Roman" w:hAnsi="Times New Roman" w:cs="Times New Roman"/>
          <w:bCs/>
          <w:vertAlign w:val="subscript"/>
        </w:rPr>
        <w:t>p</w:t>
      </w:r>
      <w:proofErr w:type="spellEnd"/>
      <w:r w:rsidRPr="00582CCD">
        <w:rPr>
          <w:rFonts w:ascii="Times New Roman" w:hAnsi="Times New Roman" w:cs="Times New Roman"/>
          <w:bCs/>
        </w:rPr>
        <w:t xml:space="preserve"> – dalyvio siūlomas pirmojo kriterijaus rodiklis; </w:t>
      </w:r>
    </w:p>
    <w:p w14:paraId="79B69859" w14:textId="77777777" w:rsidR="00CD21B1" w:rsidRPr="00582CCD" w:rsidRDefault="00CD21B1" w:rsidP="00CD21B1">
      <w:pPr>
        <w:tabs>
          <w:tab w:val="left" w:pos="284"/>
          <w:tab w:val="left" w:pos="567"/>
          <w:tab w:val="left" w:pos="1843"/>
        </w:tabs>
        <w:ind w:left="1856" w:hanging="580"/>
        <w:rPr>
          <w:rFonts w:ascii="Times New Roman" w:hAnsi="Times New Roman" w:cs="Times New Roman"/>
          <w:bCs/>
        </w:rPr>
      </w:pPr>
      <w:proofErr w:type="spellStart"/>
      <w:r w:rsidRPr="00582CCD">
        <w:rPr>
          <w:rFonts w:ascii="Times New Roman" w:hAnsi="Times New Roman" w:cs="Times New Roman"/>
          <w:bCs/>
        </w:rPr>
        <w:t>K</w:t>
      </w:r>
      <w:r w:rsidRPr="00582CCD">
        <w:rPr>
          <w:rFonts w:ascii="Times New Roman" w:hAnsi="Times New Roman" w:cs="Times New Roman"/>
          <w:bCs/>
          <w:vertAlign w:val="subscript"/>
        </w:rPr>
        <w:t>max</w:t>
      </w:r>
      <w:proofErr w:type="spellEnd"/>
      <w:r w:rsidRPr="00582CCD">
        <w:rPr>
          <w:rFonts w:ascii="Times New Roman" w:hAnsi="Times New Roman" w:cs="Times New Roman"/>
          <w:bCs/>
        </w:rPr>
        <w:t xml:space="preserve"> – didžiausias pasiūlytas toje konkurso dalyje pirmojo kriterijaus rodiklis;</w:t>
      </w:r>
    </w:p>
    <w:p w14:paraId="4D67036B" w14:textId="4A321A9E" w:rsidR="00CD21B1" w:rsidRPr="00582CCD" w:rsidRDefault="00CD21B1" w:rsidP="00393563">
      <w:pPr>
        <w:tabs>
          <w:tab w:val="left" w:pos="284"/>
          <w:tab w:val="left" w:pos="567"/>
          <w:tab w:val="left" w:pos="1843"/>
        </w:tabs>
        <w:ind w:left="1856" w:hanging="580"/>
        <w:rPr>
          <w:rFonts w:ascii="Times New Roman" w:hAnsi="Times New Roman" w:cs="Times New Roman"/>
          <w:color w:val="0070C0"/>
        </w:rPr>
      </w:pPr>
      <w:r w:rsidRPr="00582CCD">
        <w:rPr>
          <w:rFonts w:ascii="Times New Roman" w:hAnsi="Times New Roman" w:cs="Times New Roman"/>
          <w:bCs/>
        </w:rPr>
        <w:t>Y</w:t>
      </w:r>
      <w:r w:rsidRPr="00582CCD">
        <w:rPr>
          <w:rFonts w:ascii="Times New Roman" w:hAnsi="Times New Roman" w:cs="Times New Roman"/>
          <w:bCs/>
          <w:vertAlign w:val="subscript"/>
        </w:rPr>
        <w:t>1</w:t>
      </w:r>
      <w:r w:rsidRPr="00582CCD">
        <w:rPr>
          <w:rFonts w:ascii="Times New Roman" w:hAnsi="Times New Roman" w:cs="Times New Roman"/>
          <w:bCs/>
        </w:rPr>
        <w:t xml:space="preserve"> – K</w:t>
      </w:r>
      <w:r w:rsidRPr="00582CCD">
        <w:rPr>
          <w:rFonts w:ascii="Times New Roman" w:hAnsi="Times New Roman" w:cs="Times New Roman"/>
          <w:bCs/>
          <w:vertAlign w:val="subscript"/>
        </w:rPr>
        <w:t>1</w:t>
      </w:r>
      <w:r w:rsidRPr="00582CCD">
        <w:rPr>
          <w:rFonts w:ascii="Times New Roman" w:hAnsi="Times New Roman" w:cs="Times New Roman"/>
          <w:bCs/>
        </w:rPr>
        <w:t xml:space="preserve"> kriterijaus lyginamojo svorio koeficientas.</w:t>
      </w:r>
    </w:p>
    <w:p w14:paraId="59BC9230" w14:textId="58523736" w:rsidR="001A4788" w:rsidRPr="00582CCD" w:rsidRDefault="001A4788" w:rsidP="001A4788">
      <w:pPr>
        <w:jc w:val="both"/>
        <w:rPr>
          <w:rFonts w:ascii="Times New Roman" w:hAnsi="Times New Roman" w:cs="Times New Roman"/>
          <w:color w:val="4472C4" w:themeColor="accent1"/>
        </w:rPr>
      </w:pPr>
      <w:r w:rsidRPr="00582CCD">
        <w:rPr>
          <w:rFonts w:ascii="Times New Roman" w:hAnsi="Times New Roman" w:cs="Times New Roman"/>
          <w:color w:val="4472C4" w:themeColor="accent1"/>
        </w:rPr>
        <w:t xml:space="preserve">Peržengus pradinį etapą ir savivaldybės teritorijoje susiformavus rinkai, t. y. egzistuojant pasiūlai ir paklausai, </w:t>
      </w:r>
      <w:r w:rsidR="00B1717C" w:rsidRPr="00582CCD">
        <w:rPr>
          <w:rFonts w:ascii="Times New Roman" w:hAnsi="Times New Roman" w:cs="Times New Roman"/>
          <w:color w:val="4472C4" w:themeColor="accent1"/>
        </w:rPr>
        <w:t>rekomenduojama savivaldybei nustatyti vertinimo kriterijus, susijusius su įkrovimo stotelių įrengimo terminu</w:t>
      </w:r>
      <w:r w:rsidR="00EC1D33">
        <w:rPr>
          <w:rFonts w:ascii="Times New Roman" w:hAnsi="Times New Roman" w:cs="Times New Roman"/>
          <w:color w:val="4472C4" w:themeColor="accent1"/>
        </w:rPr>
        <w:t>.</w:t>
      </w:r>
    </w:p>
    <w:p w14:paraId="77AEA44B" w14:textId="15258D9E" w:rsidR="00855AB6" w:rsidRPr="00582CCD" w:rsidRDefault="00EC1D33" w:rsidP="00855AB6">
      <w:pPr>
        <w:jc w:val="both"/>
        <w:rPr>
          <w:rFonts w:ascii="Times New Roman" w:hAnsi="Times New Roman" w:cs="Times New Roman"/>
        </w:rPr>
      </w:pPr>
      <w:r>
        <w:rPr>
          <w:rFonts w:ascii="Times New Roman" w:hAnsi="Times New Roman" w:cs="Times New Roman"/>
        </w:rPr>
        <w:t>V</w:t>
      </w:r>
      <w:r w:rsidR="00855AB6" w:rsidRPr="00582CCD">
        <w:rPr>
          <w:rFonts w:ascii="Times New Roman" w:hAnsi="Times New Roman" w:cs="Times New Roman"/>
        </w:rPr>
        <w:t>ertinimo kriterij</w:t>
      </w:r>
      <w:r>
        <w:rPr>
          <w:rFonts w:ascii="Times New Roman" w:hAnsi="Times New Roman" w:cs="Times New Roman"/>
        </w:rPr>
        <w:t>aus</w:t>
      </w:r>
      <w:r w:rsidR="00855AB6" w:rsidRPr="00582CCD">
        <w:rPr>
          <w:rFonts w:ascii="Times New Roman" w:hAnsi="Times New Roman" w:cs="Times New Roman"/>
        </w:rPr>
        <w:t xml:space="preserve"> taikymo tvarka:</w:t>
      </w:r>
    </w:p>
    <w:p w14:paraId="17890F56" w14:textId="27DFA6EB" w:rsidR="00CB1425" w:rsidRPr="00582CCD" w:rsidRDefault="00C661DC" w:rsidP="00C661DC">
      <w:pPr>
        <w:pStyle w:val="ListParagraph"/>
        <w:numPr>
          <w:ilvl w:val="0"/>
          <w:numId w:val="7"/>
        </w:numPr>
        <w:spacing w:before="240" w:after="240"/>
        <w:ind w:hanging="720"/>
        <w:contextualSpacing w:val="0"/>
        <w:jc w:val="both"/>
        <w:rPr>
          <w:rFonts w:ascii="Times New Roman" w:hAnsi="Times New Roman" w:cs="Times New Roman"/>
          <w:bCs/>
          <w:color w:val="FF0000"/>
        </w:rPr>
      </w:pPr>
      <w:r w:rsidRPr="00582CCD">
        <w:rPr>
          <w:rFonts w:ascii="Times New Roman" w:hAnsi="Times New Roman" w:cs="Times New Roman"/>
          <w:color w:val="FF0000"/>
        </w:rPr>
        <w:t>Įkrovimo stotelės (prieigų) įrengimo terminas (mėn.).</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46"/>
        <w:gridCol w:w="2081"/>
        <w:gridCol w:w="2227"/>
      </w:tblGrid>
      <w:tr w:rsidR="000326F7" w:rsidRPr="00582CCD" w14:paraId="03A176B4" w14:textId="77777777" w:rsidTr="008E0912">
        <w:trPr>
          <w:trHeight w:val="800"/>
        </w:trPr>
        <w:tc>
          <w:tcPr>
            <w:tcW w:w="5546" w:type="dxa"/>
            <w:vAlign w:val="center"/>
          </w:tcPr>
          <w:p w14:paraId="2BF091A0" w14:textId="77777777" w:rsidR="000326F7" w:rsidRPr="00582CCD" w:rsidRDefault="000326F7" w:rsidP="008E0912">
            <w:pPr>
              <w:spacing w:after="0" w:line="240" w:lineRule="auto"/>
              <w:jc w:val="center"/>
              <w:rPr>
                <w:rFonts w:ascii="Times New Roman" w:hAnsi="Times New Roman" w:cs="Times New Roman"/>
              </w:rPr>
            </w:pPr>
            <w:r w:rsidRPr="00582CCD">
              <w:rPr>
                <w:rFonts w:ascii="Times New Roman" w:hAnsi="Times New Roman" w:cs="Times New Roman"/>
              </w:rPr>
              <w:t>Vertinimo kriterijus</w:t>
            </w:r>
          </w:p>
        </w:tc>
        <w:tc>
          <w:tcPr>
            <w:tcW w:w="2081" w:type="dxa"/>
            <w:vAlign w:val="center"/>
          </w:tcPr>
          <w:p w14:paraId="470F64F1" w14:textId="77777777" w:rsidR="000326F7" w:rsidRPr="00582CCD" w:rsidDel="003F24F7" w:rsidRDefault="000326F7" w:rsidP="008E0912">
            <w:pPr>
              <w:spacing w:after="0" w:line="240" w:lineRule="auto"/>
              <w:ind w:hanging="7"/>
              <w:jc w:val="center"/>
              <w:rPr>
                <w:rFonts w:ascii="Times New Roman" w:hAnsi="Times New Roman" w:cs="Times New Roman"/>
              </w:rPr>
            </w:pPr>
            <w:r w:rsidRPr="00582CCD">
              <w:rPr>
                <w:rFonts w:ascii="Times New Roman" w:hAnsi="Times New Roman" w:cs="Times New Roman"/>
              </w:rPr>
              <w:t>Kriterijaus funkcinio parametro lyginamasis svoris</w:t>
            </w:r>
          </w:p>
        </w:tc>
        <w:tc>
          <w:tcPr>
            <w:tcW w:w="2227" w:type="dxa"/>
            <w:vAlign w:val="center"/>
          </w:tcPr>
          <w:p w14:paraId="34A045C5" w14:textId="77777777" w:rsidR="000326F7" w:rsidRPr="00582CCD" w:rsidRDefault="000326F7" w:rsidP="008E0912">
            <w:pPr>
              <w:spacing w:after="0" w:line="240" w:lineRule="auto"/>
              <w:ind w:hanging="7"/>
              <w:jc w:val="center"/>
              <w:rPr>
                <w:rFonts w:ascii="Times New Roman" w:hAnsi="Times New Roman" w:cs="Times New Roman"/>
              </w:rPr>
            </w:pPr>
            <w:r w:rsidRPr="00582CCD">
              <w:rPr>
                <w:rFonts w:ascii="Times New Roman" w:hAnsi="Times New Roman" w:cs="Times New Roman"/>
              </w:rPr>
              <w:t>Lyginamasis svoris ekonominio naudingumo įvertinime</w:t>
            </w:r>
          </w:p>
        </w:tc>
      </w:tr>
      <w:tr w:rsidR="000326F7" w:rsidRPr="00582CCD" w14:paraId="3921969A" w14:textId="77777777" w:rsidTr="008E0912">
        <w:trPr>
          <w:trHeight w:val="302"/>
        </w:trPr>
        <w:tc>
          <w:tcPr>
            <w:tcW w:w="5546" w:type="dxa"/>
          </w:tcPr>
          <w:p w14:paraId="64538C96" w14:textId="0AD30978" w:rsidR="000326F7" w:rsidRPr="00582CCD" w:rsidRDefault="000326F7" w:rsidP="00393563">
            <w:pPr>
              <w:tabs>
                <w:tab w:val="left" w:pos="720"/>
              </w:tabs>
              <w:suppressAutoHyphens/>
              <w:spacing w:after="0" w:line="240" w:lineRule="auto"/>
              <w:jc w:val="both"/>
              <w:rPr>
                <w:rFonts w:ascii="Times New Roman" w:hAnsi="Times New Roman" w:cs="Times New Roman"/>
                <w:bCs/>
              </w:rPr>
            </w:pPr>
            <w:r w:rsidRPr="00582CCD">
              <w:rPr>
                <w:rFonts w:ascii="Times New Roman" w:hAnsi="Times New Roman" w:cs="Times New Roman"/>
                <w:bCs/>
              </w:rPr>
              <w:t>Pirmas kriterijus (K</w:t>
            </w:r>
            <w:r w:rsidRPr="00582CCD">
              <w:rPr>
                <w:rFonts w:ascii="Times New Roman" w:hAnsi="Times New Roman" w:cs="Times New Roman"/>
                <w:bCs/>
                <w:vertAlign w:val="subscript"/>
              </w:rPr>
              <w:t>1</w:t>
            </w:r>
            <w:r w:rsidRPr="00582CCD">
              <w:rPr>
                <w:rFonts w:ascii="Times New Roman" w:hAnsi="Times New Roman" w:cs="Times New Roman"/>
                <w:bCs/>
              </w:rPr>
              <w:t xml:space="preserve">) – </w:t>
            </w:r>
            <w:r w:rsidRPr="00582CCD">
              <w:rPr>
                <w:rFonts w:ascii="Times New Roman" w:eastAsia="Times New Roman" w:hAnsi="Times New Roman" w:cs="Times New Roman"/>
                <w:lang w:eastAsia="ar-SA"/>
              </w:rPr>
              <w:t>Tiekėjo įrangos įrengimo</w:t>
            </w:r>
            <w:r w:rsidRPr="00582CCD">
              <w:rPr>
                <w:rFonts w:ascii="Times New Roman" w:eastAsia="TimesNewRomanPSMT" w:hAnsi="Times New Roman" w:cs="Times New Roman"/>
              </w:rPr>
              <w:t xml:space="preserve"> </w:t>
            </w:r>
            <w:r w:rsidRPr="00582CCD">
              <w:rPr>
                <w:rFonts w:ascii="Times New Roman" w:eastAsia="Times New Roman" w:hAnsi="Times New Roman" w:cs="Times New Roman"/>
                <w:lang w:eastAsia="ar-SA"/>
              </w:rPr>
              <w:t>terminas (mėn.)</w:t>
            </w:r>
            <w:r w:rsidR="001D6411" w:rsidRPr="00582CCD">
              <w:rPr>
                <w:rFonts w:ascii="Times New Roman" w:eastAsia="Times New Roman" w:hAnsi="Times New Roman" w:cs="Times New Roman"/>
                <w:lang w:eastAsia="ar-SA"/>
              </w:rPr>
              <w:t xml:space="preserve">. Maksimalus įrangos įrengimo terminas negali viršyti </w:t>
            </w:r>
            <w:r w:rsidR="001D6411" w:rsidRPr="00582CCD">
              <w:rPr>
                <w:rFonts w:ascii="Times New Roman" w:eastAsia="Times New Roman" w:hAnsi="Times New Roman" w:cs="Times New Roman"/>
                <w:color w:val="FF0000"/>
                <w:lang w:eastAsia="ar-SA"/>
              </w:rPr>
              <w:t>[nurodyti terminą]</w:t>
            </w:r>
            <w:r w:rsidR="001D6411" w:rsidRPr="00582CCD">
              <w:rPr>
                <w:rFonts w:ascii="Times New Roman" w:eastAsia="Times New Roman" w:hAnsi="Times New Roman" w:cs="Times New Roman"/>
                <w:lang w:eastAsia="ar-SA"/>
              </w:rPr>
              <w:t xml:space="preserve"> mėnesių.</w:t>
            </w:r>
          </w:p>
        </w:tc>
        <w:tc>
          <w:tcPr>
            <w:tcW w:w="2081" w:type="dxa"/>
            <w:vAlign w:val="center"/>
          </w:tcPr>
          <w:p w14:paraId="74455558" w14:textId="77777777" w:rsidR="000326F7" w:rsidRPr="00582CCD" w:rsidRDefault="000326F7" w:rsidP="008E0912">
            <w:pPr>
              <w:spacing w:after="0" w:line="240" w:lineRule="auto"/>
              <w:ind w:firstLine="340"/>
              <w:jc w:val="both"/>
              <w:rPr>
                <w:rFonts w:ascii="Times New Roman" w:hAnsi="Times New Roman" w:cs="Times New Roman"/>
              </w:rPr>
            </w:pPr>
          </w:p>
        </w:tc>
        <w:tc>
          <w:tcPr>
            <w:tcW w:w="2227" w:type="dxa"/>
            <w:vAlign w:val="center"/>
          </w:tcPr>
          <w:p w14:paraId="22E7FEAA" w14:textId="65596B1D" w:rsidR="000326F7" w:rsidRPr="00582CCD" w:rsidRDefault="000326F7" w:rsidP="008E0912">
            <w:pPr>
              <w:spacing w:after="0" w:line="240" w:lineRule="auto"/>
              <w:ind w:firstLine="340"/>
              <w:jc w:val="both"/>
              <w:rPr>
                <w:rFonts w:ascii="Times New Roman" w:hAnsi="Times New Roman" w:cs="Times New Roman"/>
                <w:lang w:val="en-US"/>
              </w:rPr>
            </w:pPr>
            <w:r w:rsidRPr="00582CCD">
              <w:rPr>
                <w:rFonts w:ascii="Times New Roman" w:hAnsi="Times New Roman" w:cs="Times New Roman"/>
              </w:rPr>
              <w:t>Y</w:t>
            </w:r>
            <w:r w:rsidRPr="00582CCD">
              <w:rPr>
                <w:rFonts w:ascii="Times New Roman" w:hAnsi="Times New Roman" w:cs="Times New Roman"/>
                <w:vertAlign w:val="subscript"/>
                <w:lang w:val="en-US"/>
              </w:rPr>
              <w:t>1</w:t>
            </w:r>
            <w:r w:rsidRPr="00582CCD">
              <w:rPr>
                <w:rFonts w:ascii="Times New Roman" w:hAnsi="Times New Roman" w:cs="Times New Roman"/>
                <w:vertAlign w:val="subscript"/>
              </w:rPr>
              <w:t xml:space="preserve"> </w:t>
            </w:r>
            <w:r w:rsidRPr="00582CCD">
              <w:rPr>
                <w:rFonts w:ascii="Times New Roman" w:hAnsi="Times New Roman" w:cs="Times New Roman"/>
              </w:rPr>
              <w:t xml:space="preserve">= </w:t>
            </w:r>
            <w:r w:rsidR="00EC1D33">
              <w:rPr>
                <w:rFonts w:ascii="Times New Roman" w:hAnsi="Times New Roman" w:cs="Times New Roman"/>
                <w:color w:val="FF0000"/>
              </w:rPr>
              <w:t>x</w:t>
            </w:r>
          </w:p>
        </w:tc>
      </w:tr>
    </w:tbl>
    <w:p w14:paraId="74C904F5" w14:textId="77777777" w:rsidR="00AD5D4C" w:rsidRDefault="000326F7" w:rsidP="00AD5D4C">
      <w:pPr>
        <w:tabs>
          <w:tab w:val="left" w:pos="720"/>
        </w:tabs>
        <w:suppressAutoHyphens/>
        <w:spacing w:before="240" w:after="24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Pasiūlymo, Konkurso dalyvio įrangos įrengimo termino (</w:t>
      </w:r>
      <w:r w:rsidRPr="00582CCD">
        <w:rPr>
          <w:rFonts w:ascii="Times New Roman" w:hAnsi="Times New Roman" w:cs="Times New Roman"/>
          <w:bCs/>
        </w:rPr>
        <w:t>K</w:t>
      </w:r>
      <w:r w:rsidRPr="00582CCD">
        <w:rPr>
          <w:rFonts w:ascii="Times New Roman" w:hAnsi="Times New Roman" w:cs="Times New Roman"/>
          <w:bCs/>
          <w:vertAlign w:val="subscript"/>
        </w:rPr>
        <w:t>1</w:t>
      </w:r>
      <w:r w:rsidRPr="00582CCD">
        <w:rPr>
          <w:rFonts w:ascii="Times New Roman" w:eastAsia="Times New Roman" w:hAnsi="Times New Roman" w:cs="Times New Roman"/>
          <w:lang w:eastAsia="ar-SA"/>
        </w:rPr>
        <w:t>)</w:t>
      </w:r>
      <w:r w:rsidR="00AD5D4C" w:rsidRPr="000326F7">
        <w:rPr>
          <w:rFonts w:ascii="Times New Roman" w:eastAsia="Times New Roman" w:hAnsi="Times New Roman" w:cs="Times New Roman"/>
          <w:lang w:eastAsia="ar-SA"/>
        </w:rPr>
        <w:t>, balai apskaičiuojami trumpiausi</w:t>
      </w:r>
      <w:r w:rsidR="00AD5D4C">
        <w:rPr>
          <w:rFonts w:ascii="Times New Roman" w:eastAsia="Times New Roman" w:hAnsi="Times New Roman" w:cs="Times New Roman"/>
          <w:lang w:eastAsia="ar-SA"/>
        </w:rPr>
        <w:t>o</w:t>
      </w:r>
      <w:r w:rsidR="00AD5D4C" w:rsidRPr="000326F7">
        <w:rPr>
          <w:rFonts w:ascii="Times New Roman" w:eastAsia="Times New Roman" w:hAnsi="Times New Roman" w:cs="Times New Roman"/>
          <w:lang w:eastAsia="ar-SA"/>
        </w:rPr>
        <w:t xml:space="preserve"> </w:t>
      </w:r>
      <w:r w:rsidR="00AD5D4C">
        <w:rPr>
          <w:rFonts w:ascii="Times New Roman" w:eastAsia="Times New Roman" w:hAnsi="Times New Roman" w:cs="Times New Roman"/>
          <w:lang w:eastAsia="ar-SA"/>
        </w:rPr>
        <w:t xml:space="preserve">pasiūlyto </w:t>
      </w:r>
      <w:r w:rsidR="00AD5D4C" w:rsidRPr="000326F7">
        <w:rPr>
          <w:rFonts w:ascii="Times New Roman" w:eastAsia="Times New Roman" w:hAnsi="Times New Roman" w:cs="Times New Roman"/>
          <w:lang w:eastAsia="ar-SA"/>
        </w:rPr>
        <w:t>tiekėjo įrangos įrengimo termin</w:t>
      </w:r>
      <w:r w:rsidR="00AD5D4C">
        <w:rPr>
          <w:rFonts w:ascii="Times New Roman" w:eastAsia="Times New Roman" w:hAnsi="Times New Roman" w:cs="Times New Roman"/>
          <w:lang w:eastAsia="ar-SA"/>
        </w:rPr>
        <w:t>o</w:t>
      </w:r>
      <w:r w:rsidR="00AD5D4C" w:rsidRPr="000326F7">
        <w:rPr>
          <w:rFonts w:ascii="Times New Roman" w:eastAsia="Times New Roman" w:hAnsi="Times New Roman" w:cs="Times New Roman"/>
          <w:lang w:eastAsia="ar-SA"/>
        </w:rPr>
        <w:t xml:space="preserve"> (</w:t>
      </w:r>
      <w:proofErr w:type="spellStart"/>
      <w:r w:rsidR="00AD5D4C" w:rsidRPr="000326F7">
        <w:rPr>
          <w:rFonts w:ascii="Times New Roman" w:eastAsia="Times New Roman" w:hAnsi="Times New Roman" w:cs="Times New Roman"/>
          <w:lang w:eastAsia="ar-SA"/>
        </w:rPr>
        <w:t>C</w:t>
      </w:r>
      <w:r w:rsidR="00AD5D4C" w:rsidRPr="000326F7">
        <w:rPr>
          <w:rFonts w:ascii="Times New Roman" w:eastAsia="Times New Roman" w:hAnsi="Times New Roman" w:cs="Times New Roman"/>
          <w:vertAlign w:val="subscript"/>
          <w:lang w:eastAsia="ar-SA"/>
        </w:rPr>
        <w:t>min</w:t>
      </w:r>
      <w:proofErr w:type="spellEnd"/>
      <w:r w:rsidR="00AD5D4C" w:rsidRPr="000326F7">
        <w:rPr>
          <w:rFonts w:ascii="Times New Roman" w:eastAsia="Times New Roman" w:hAnsi="Times New Roman" w:cs="Times New Roman"/>
          <w:lang w:eastAsia="ar-SA"/>
        </w:rPr>
        <w:t xml:space="preserve">) ir vertinamojo pasiūlymo </w:t>
      </w:r>
      <w:r w:rsidR="00AD5D4C" w:rsidRPr="00911F66">
        <w:rPr>
          <w:rFonts w:ascii="Times New Roman" w:eastAsia="Times New Roman" w:hAnsi="Times New Roman" w:cs="Times New Roman"/>
          <w:lang w:eastAsia="ar-SA"/>
        </w:rPr>
        <w:t xml:space="preserve">dalyvio </w:t>
      </w:r>
      <w:r w:rsidR="00AD5D4C" w:rsidRPr="000326F7">
        <w:rPr>
          <w:rFonts w:ascii="Times New Roman" w:eastAsia="Times New Roman" w:hAnsi="Times New Roman" w:cs="Times New Roman"/>
          <w:lang w:eastAsia="ar-SA"/>
        </w:rPr>
        <w:t>įrangos įrengimo termin</w:t>
      </w:r>
      <w:r w:rsidR="00AD5D4C">
        <w:rPr>
          <w:rFonts w:ascii="Times New Roman" w:eastAsia="Times New Roman" w:hAnsi="Times New Roman" w:cs="Times New Roman"/>
          <w:lang w:eastAsia="ar-SA"/>
        </w:rPr>
        <w:t xml:space="preserve">o </w:t>
      </w:r>
      <w:r w:rsidR="00AD5D4C" w:rsidRPr="000326F7">
        <w:rPr>
          <w:rFonts w:ascii="Times New Roman" w:eastAsia="Times New Roman" w:hAnsi="Times New Roman" w:cs="Times New Roman"/>
          <w:lang w:eastAsia="ar-SA"/>
        </w:rPr>
        <w:t>(</w:t>
      </w:r>
      <w:proofErr w:type="spellStart"/>
      <w:r w:rsidR="00AD5D4C" w:rsidRPr="000326F7">
        <w:rPr>
          <w:rFonts w:ascii="Times New Roman" w:eastAsia="Times New Roman" w:hAnsi="Times New Roman" w:cs="Times New Roman"/>
          <w:lang w:eastAsia="ar-SA"/>
        </w:rPr>
        <w:t>C</w:t>
      </w:r>
      <w:r w:rsidR="00AD5D4C" w:rsidRPr="000326F7">
        <w:rPr>
          <w:rFonts w:ascii="Times New Roman" w:eastAsia="Times New Roman" w:hAnsi="Times New Roman" w:cs="Times New Roman"/>
          <w:vertAlign w:val="subscript"/>
          <w:lang w:eastAsia="ar-SA"/>
        </w:rPr>
        <w:t>p</w:t>
      </w:r>
      <w:r w:rsidR="00AD5D4C" w:rsidRPr="00911F66">
        <w:rPr>
          <w:rFonts w:ascii="Times New Roman" w:eastAsia="Times New Roman" w:hAnsi="Times New Roman" w:cs="Times New Roman"/>
          <w:vertAlign w:val="subscript"/>
          <w:lang w:eastAsia="ar-SA"/>
        </w:rPr>
        <w:t>as</w:t>
      </w:r>
      <w:proofErr w:type="spellEnd"/>
      <w:r w:rsidR="00AD5D4C" w:rsidRPr="000326F7">
        <w:rPr>
          <w:rFonts w:ascii="Times New Roman" w:eastAsia="Times New Roman" w:hAnsi="Times New Roman" w:cs="Times New Roman"/>
          <w:lang w:eastAsia="ar-SA"/>
        </w:rPr>
        <w:t>) santykį</w:t>
      </w:r>
      <w:r w:rsidR="00AD5D4C" w:rsidRPr="00911F66">
        <w:rPr>
          <w:rFonts w:ascii="Times New Roman" w:eastAsia="Times New Roman" w:hAnsi="Times New Roman" w:cs="Times New Roman"/>
          <w:lang w:eastAsia="ar-SA"/>
        </w:rPr>
        <w:t xml:space="preserve"> padauginant iš lyginamojo svorio (</w:t>
      </w:r>
      <w:r w:rsidR="00AD5D4C" w:rsidRPr="00911F66">
        <w:rPr>
          <w:rFonts w:ascii="Times New Roman" w:hAnsi="Times New Roman" w:cs="Times New Roman"/>
        </w:rPr>
        <w:t>Y</w:t>
      </w:r>
      <w:r w:rsidR="00AD5D4C" w:rsidRPr="009A45D0">
        <w:rPr>
          <w:rFonts w:ascii="Times New Roman" w:hAnsi="Times New Roman" w:cs="Times New Roman"/>
          <w:vertAlign w:val="subscript"/>
        </w:rPr>
        <w:t>1</w:t>
      </w:r>
      <w:r w:rsidR="00AD5D4C" w:rsidRPr="00911F66">
        <w:rPr>
          <w:rFonts w:ascii="Times New Roman" w:eastAsia="Times New Roman" w:hAnsi="Times New Roman" w:cs="Times New Roman"/>
          <w:lang w:eastAsia="ar-SA"/>
        </w:rPr>
        <w:t>):</w:t>
      </w:r>
    </w:p>
    <w:p w14:paraId="0BDC01B0" w14:textId="25ED4D19" w:rsidR="000326F7" w:rsidRPr="00582CCD" w:rsidRDefault="00A0117F" w:rsidP="00AD5D4C">
      <w:pPr>
        <w:tabs>
          <w:tab w:val="left" w:pos="720"/>
        </w:tabs>
        <w:suppressAutoHyphens/>
        <w:spacing w:before="240" w:after="240"/>
        <w:jc w:val="center"/>
        <w:rPr>
          <w:rFonts w:ascii="Times New Roman" w:eastAsia="Times New Roman" w:hAnsi="Times New Roman" w:cs="Times New Roman"/>
          <w:lang w:eastAsia="ar-SA"/>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pas</m:t>
                </m:r>
              </m:sub>
            </m:sSub>
          </m:den>
        </m:f>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Y</m:t>
            </m:r>
            <m:r>
              <m:rPr>
                <m:sty m:val="p"/>
              </m:rPr>
              <w:rPr>
                <w:rFonts w:ascii="Cambria Math" w:hAnsi="Cambria Math" w:cs="Times New Roman"/>
                <w:vertAlign w:val="subscript"/>
              </w:rPr>
              <m:t>1</m:t>
            </m:r>
          </m:e>
          <m:sub>
            <m:r>
              <w:rPr>
                <w:rFonts w:ascii="Cambria Math" w:hAnsi="Cambria Math" w:cs="Times New Roman"/>
              </w:rPr>
              <m:t>1</m:t>
            </m:r>
          </m:sub>
        </m:sSub>
      </m:oMath>
      <w:r w:rsidR="0071060C" w:rsidRPr="00582CCD">
        <w:rPr>
          <w:rFonts w:ascii="Times New Roman" w:eastAsia="Times New Roman" w:hAnsi="Times New Roman" w:cs="Times New Roman"/>
        </w:rPr>
        <w:t>, kur</w:t>
      </w:r>
    </w:p>
    <w:p w14:paraId="7495A92F" w14:textId="75C4BF22" w:rsidR="0071060C" w:rsidRPr="00582CCD" w:rsidRDefault="0071060C" w:rsidP="0071060C">
      <w:pPr>
        <w:spacing w:line="360" w:lineRule="auto"/>
        <w:ind w:left="1440"/>
        <w:jc w:val="both"/>
        <w:rPr>
          <w:rFonts w:ascii="Times New Roman" w:eastAsia="Times New Roman" w:hAnsi="Times New Roman" w:cs="Times New Roman"/>
          <w:lang w:eastAsia="ar-SA"/>
        </w:rPr>
      </w:pPr>
      <w:r w:rsidRPr="00582CCD">
        <w:rPr>
          <w:rFonts w:ascii="Times New Roman" w:hAnsi="Times New Roman" w:cs="Times New Roman"/>
          <w:bCs/>
        </w:rPr>
        <w:t>K</w:t>
      </w:r>
      <w:r w:rsidRPr="00582CCD">
        <w:rPr>
          <w:rFonts w:ascii="Times New Roman" w:hAnsi="Times New Roman" w:cs="Times New Roman"/>
          <w:bCs/>
          <w:vertAlign w:val="subscript"/>
        </w:rPr>
        <w:t>1</w:t>
      </w:r>
      <w:r w:rsidR="007C0A1E" w:rsidRPr="00582CCD">
        <w:rPr>
          <w:rFonts w:ascii="Times New Roman" w:eastAsia="Times New Roman" w:hAnsi="Times New Roman" w:cs="Times New Roman"/>
          <w:lang w:eastAsia="ar-SA"/>
        </w:rPr>
        <w:t xml:space="preserve"> – </w:t>
      </w:r>
      <w:r w:rsidRPr="00582CCD">
        <w:rPr>
          <w:rFonts w:ascii="Times New Roman" w:hAnsi="Times New Roman" w:cs="Times New Roman"/>
        </w:rPr>
        <w:t>konkretaus Konkurso dalyvio pasiūlymo įvertinimas pagal nurodytą kriterijų (balai)</w:t>
      </w:r>
      <w:r w:rsidR="006D6E1E" w:rsidRPr="00582CCD">
        <w:rPr>
          <w:rFonts w:ascii="Times New Roman" w:eastAsia="Times New Roman" w:hAnsi="Times New Roman" w:cs="Times New Roman"/>
          <w:lang w:eastAsia="ar-SA"/>
        </w:rPr>
        <w:t>;</w:t>
      </w:r>
    </w:p>
    <w:p w14:paraId="19C2BFEE" w14:textId="5F9EC780" w:rsidR="0071060C" w:rsidRDefault="004A1D0B" w:rsidP="0071060C">
      <w:pPr>
        <w:spacing w:line="360" w:lineRule="auto"/>
        <w:ind w:left="1440"/>
        <w:jc w:val="both"/>
        <w:rPr>
          <w:rFonts w:ascii="Times New Roman" w:eastAsia="Times New Roman" w:hAnsi="Times New Roman" w:cs="Times New Roman"/>
          <w:lang w:eastAsia="ar-SA"/>
        </w:rPr>
      </w:pPr>
      <w:proofErr w:type="spellStart"/>
      <w:r w:rsidRPr="00582CCD">
        <w:rPr>
          <w:rFonts w:ascii="Times New Roman" w:eastAsia="Times New Roman" w:hAnsi="Times New Roman" w:cs="Times New Roman"/>
          <w:lang w:eastAsia="ar-SA"/>
        </w:rPr>
        <w:t>C</w:t>
      </w:r>
      <w:r w:rsidRPr="00582CCD">
        <w:rPr>
          <w:rFonts w:ascii="Times New Roman" w:eastAsia="Times New Roman" w:hAnsi="Times New Roman" w:cs="Times New Roman"/>
          <w:vertAlign w:val="subscript"/>
          <w:lang w:eastAsia="ar-SA"/>
        </w:rPr>
        <w:t>min</w:t>
      </w:r>
      <w:proofErr w:type="spellEnd"/>
      <w:r w:rsidRPr="00582CCD">
        <w:rPr>
          <w:rFonts w:ascii="Times New Roman" w:eastAsia="Times New Roman" w:hAnsi="Times New Roman" w:cs="Times New Roman"/>
          <w:lang w:eastAsia="ar-SA"/>
        </w:rPr>
        <w:t xml:space="preserve"> – trumpiausio pasiūlyto </w:t>
      </w:r>
      <w:r w:rsidR="0071060C" w:rsidRPr="00582CCD">
        <w:rPr>
          <w:rFonts w:ascii="Times New Roman" w:eastAsia="Times New Roman" w:hAnsi="Times New Roman" w:cs="Times New Roman"/>
          <w:lang w:eastAsia="ar-SA"/>
        </w:rPr>
        <w:t>Konkurso dalyvio</w:t>
      </w:r>
      <w:r w:rsidRPr="00582CCD">
        <w:rPr>
          <w:rFonts w:ascii="Times New Roman" w:eastAsia="Times New Roman" w:hAnsi="Times New Roman" w:cs="Times New Roman"/>
          <w:lang w:eastAsia="ar-SA"/>
        </w:rPr>
        <w:t xml:space="preserve"> įrangos įrengimo terminas;</w:t>
      </w:r>
    </w:p>
    <w:p w14:paraId="78FFAD14" w14:textId="113F8AD4" w:rsidR="00AF51C2" w:rsidRPr="00582CCD" w:rsidRDefault="00AF51C2" w:rsidP="00AF51C2">
      <w:pPr>
        <w:spacing w:line="360" w:lineRule="auto"/>
        <w:ind w:left="1440"/>
        <w:jc w:val="both"/>
        <w:rPr>
          <w:rFonts w:ascii="Times New Roman" w:eastAsia="Times New Roman" w:hAnsi="Times New Roman" w:cs="Times New Roman"/>
          <w:lang w:eastAsia="ar-SA"/>
        </w:rPr>
      </w:pPr>
      <w:proofErr w:type="spellStart"/>
      <w:r w:rsidRPr="00582CCD">
        <w:rPr>
          <w:rFonts w:ascii="Times New Roman" w:eastAsia="Times New Roman" w:hAnsi="Times New Roman" w:cs="Times New Roman"/>
          <w:lang w:eastAsia="ar-SA"/>
        </w:rPr>
        <w:t>C</w:t>
      </w:r>
      <w:r w:rsidRPr="00582CCD">
        <w:rPr>
          <w:rFonts w:ascii="Times New Roman" w:eastAsia="Times New Roman" w:hAnsi="Times New Roman" w:cs="Times New Roman"/>
          <w:vertAlign w:val="subscript"/>
          <w:lang w:eastAsia="ar-SA"/>
        </w:rPr>
        <w:t>pas</w:t>
      </w:r>
      <w:proofErr w:type="spellEnd"/>
      <w:r w:rsidRPr="00582CCD">
        <w:rPr>
          <w:rFonts w:ascii="Times New Roman" w:eastAsia="Times New Roman" w:hAnsi="Times New Roman" w:cs="Times New Roman"/>
          <w:vertAlign w:val="subscript"/>
          <w:lang w:eastAsia="ar-SA"/>
        </w:rPr>
        <w:t xml:space="preserve"> </w:t>
      </w:r>
      <w:r w:rsidRPr="00582CCD">
        <w:rPr>
          <w:rFonts w:ascii="Times New Roman" w:eastAsia="Times New Roman" w:hAnsi="Times New Roman" w:cs="Times New Roman"/>
          <w:lang w:eastAsia="ar-SA"/>
        </w:rPr>
        <w:t xml:space="preserve">– konkretaus Konkurso dalyvio įrangos įrengimo terminas; </w:t>
      </w:r>
    </w:p>
    <w:p w14:paraId="46826B60" w14:textId="253FFC4F" w:rsidR="004A1D0B" w:rsidRPr="00582CCD" w:rsidRDefault="00AD5D4C" w:rsidP="0071060C">
      <w:pPr>
        <w:spacing w:line="360" w:lineRule="auto"/>
        <w:ind w:left="1440"/>
        <w:jc w:val="both"/>
        <w:rPr>
          <w:rFonts w:ascii="Times New Roman" w:eastAsia="Times New Roman" w:hAnsi="Times New Roman" w:cs="Times New Roman"/>
          <w:lang w:eastAsia="ar-SA"/>
        </w:rPr>
      </w:pPr>
      <w:r w:rsidRPr="00911F66">
        <w:rPr>
          <w:rFonts w:ascii="Times New Roman" w:hAnsi="Times New Roman" w:cs="Times New Roman"/>
        </w:rPr>
        <w:t>Y</w:t>
      </w:r>
      <w:r w:rsidRPr="009A45D0">
        <w:rPr>
          <w:rFonts w:ascii="Times New Roman" w:hAnsi="Times New Roman" w:cs="Times New Roman"/>
          <w:vertAlign w:val="subscript"/>
        </w:rPr>
        <w:t>1</w:t>
      </w:r>
      <w:r w:rsidR="004A1D0B" w:rsidRPr="00582CCD">
        <w:rPr>
          <w:rFonts w:ascii="Times New Roman" w:eastAsia="Times New Roman" w:hAnsi="Times New Roman" w:cs="Times New Roman"/>
          <w:lang w:eastAsia="ar-SA"/>
        </w:rPr>
        <w:t xml:space="preserve"> – lyginamasis svoris, lygus </w:t>
      </w:r>
      <w:r w:rsidRPr="00AD5D4C">
        <w:rPr>
          <w:rFonts w:ascii="Times New Roman" w:eastAsia="Times New Roman" w:hAnsi="Times New Roman" w:cs="Times New Roman"/>
          <w:lang w:eastAsia="ar-SA"/>
        </w:rPr>
        <w:t>(</w:t>
      </w:r>
      <w:r w:rsidRPr="00582CCD">
        <w:rPr>
          <w:rFonts w:ascii="Times New Roman" w:hAnsi="Times New Roman" w:cs="Times New Roman"/>
        </w:rPr>
        <w:t>Y</w:t>
      </w:r>
      <w:r w:rsidRPr="009A45D0">
        <w:rPr>
          <w:rFonts w:ascii="Times New Roman" w:hAnsi="Times New Roman" w:cs="Times New Roman"/>
          <w:vertAlign w:val="subscript"/>
        </w:rPr>
        <w:t>1</w:t>
      </w:r>
      <w:r w:rsidRPr="00582CCD">
        <w:rPr>
          <w:rFonts w:ascii="Times New Roman" w:hAnsi="Times New Roman" w:cs="Times New Roman"/>
          <w:vertAlign w:val="subscript"/>
        </w:rPr>
        <w:t xml:space="preserve"> </w:t>
      </w:r>
      <w:r w:rsidRPr="00582CCD">
        <w:rPr>
          <w:rFonts w:ascii="Times New Roman" w:hAnsi="Times New Roman" w:cs="Times New Roman"/>
        </w:rPr>
        <w:t xml:space="preserve">= </w:t>
      </w:r>
      <w:r>
        <w:rPr>
          <w:rFonts w:ascii="Times New Roman" w:hAnsi="Times New Roman" w:cs="Times New Roman"/>
          <w:color w:val="FF0000"/>
        </w:rPr>
        <w:t>x</w:t>
      </w:r>
      <w:r w:rsidRPr="00AD5D4C">
        <w:rPr>
          <w:rFonts w:ascii="Times New Roman" w:hAnsi="Times New Roman" w:cs="Times New Roman"/>
        </w:rPr>
        <w:t>)</w:t>
      </w:r>
      <w:r w:rsidR="004A1D0B" w:rsidRPr="00582CCD">
        <w:rPr>
          <w:rFonts w:ascii="Times New Roman" w:eastAsia="Times New Roman" w:hAnsi="Times New Roman" w:cs="Times New Roman"/>
          <w:lang w:eastAsia="ar-SA"/>
        </w:rPr>
        <w:t>.</w:t>
      </w:r>
    </w:p>
    <w:p w14:paraId="25A7973C" w14:textId="4A4C16D5" w:rsidR="00911F66" w:rsidRPr="00582CCD" w:rsidRDefault="00911F66" w:rsidP="00911F66">
      <w:pPr>
        <w:spacing w:line="360" w:lineRule="auto"/>
        <w:jc w:val="both"/>
        <w:rPr>
          <w:rFonts w:ascii="Times New Roman" w:eastAsia="Times New Roman" w:hAnsi="Times New Roman" w:cs="Times New Roman"/>
          <w:lang w:eastAsia="ar-SA"/>
        </w:rPr>
      </w:pPr>
      <w:r w:rsidRPr="00582CCD">
        <w:rPr>
          <w:rFonts w:ascii="Times New Roman" w:eastAsia="Times New Roman" w:hAnsi="Times New Roman" w:cs="Times New Roman"/>
          <w:color w:val="00B050"/>
          <w:lang w:eastAsia="ar-SA"/>
        </w:rPr>
        <w:t xml:space="preserve">Vertinimo kriterijų aprašymo </w:t>
      </w:r>
      <w:r w:rsidR="00582CCD" w:rsidRPr="00582CCD">
        <w:rPr>
          <w:rFonts w:ascii="Times New Roman" w:eastAsia="Times New Roman" w:hAnsi="Times New Roman" w:cs="Times New Roman"/>
          <w:color w:val="00B050"/>
          <w:lang w:eastAsia="ar-SA"/>
        </w:rPr>
        <w:t>pabaiga</w:t>
      </w:r>
      <w:r w:rsidRPr="00582CCD">
        <w:rPr>
          <w:rFonts w:ascii="Times New Roman" w:eastAsia="Times New Roman" w:hAnsi="Times New Roman" w:cs="Times New Roman"/>
          <w:color w:val="00B050"/>
          <w:lang w:eastAsia="ar-SA"/>
        </w:rPr>
        <w:t>.</w:t>
      </w:r>
    </w:p>
    <w:p w14:paraId="7D0E8F2A" w14:textId="5D1EFE8F" w:rsidR="00574F18" w:rsidRPr="00582CCD" w:rsidRDefault="00116BC3" w:rsidP="00574F18">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Konkurso laimėtojas nustatomas pagal surinktą didžiausią bendrą vertinimo balų sumą (S). Jei surenkama vienoda didžiausia bendra vertinimo balų suma</w:t>
      </w:r>
      <w:r w:rsidR="008F48FD" w:rsidRPr="00582CCD">
        <w:rPr>
          <w:rFonts w:ascii="Times New Roman" w:eastAsia="Times New Roman" w:hAnsi="Times New Roman" w:cs="Times New Roman"/>
          <w:lang w:eastAsia="ar-SA"/>
        </w:rPr>
        <w:t xml:space="preserve">, laimi tas </w:t>
      </w:r>
      <w:r w:rsidR="00582CCD" w:rsidRPr="00582CCD">
        <w:rPr>
          <w:rFonts w:ascii="Times New Roman" w:eastAsia="Times New Roman" w:hAnsi="Times New Roman" w:cs="Times New Roman"/>
          <w:lang w:eastAsia="ar-SA"/>
        </w:rPr>
        <w:t>K</w:t>
      </w:r>
      <w:r w:rsidR="008F48FD" w:rsidRPr="00582CCD">
        <w:rPr>
          <w:rFonts w:ascii="Times New Roman" w:eastAsia="Times New Roman" w:hAnsi="Times New Roman" w:cs="Times New Roman"/>
          <w:lang w:eastAsia="ar-SA"/>
        </w:rPr>
        <w:t xml:space="preserve">onkurso dalyvis, kuris anksčiau pateikė konkursinio pasiūlymo dokumentų voką (nustatoma pagal ant voko užrašyto </w:t>
      </w:r>
      <w:r w:rsidR="00574F18" w:rsidRPr="00582CCD">
        <w:rPr>
          <w:rFonts w:ascii="Times New Roman" w:eastAsia="Times New Roman" w:hAnsi="Times New Roman" w:cs="Times New Roman"/>
          <w:lang w:eastAsia="ar-SA"/>
        </w:rPr>
        <w:t>K</w:t>
      </w:r>
      <w:r w:rsidR="008F48FD" w:rsidRPr="00582CCD">
        <w:rPr>
          <w:rFonts w:ascii="Times New Roman" w:eastAsia="Times New Roman" w:hAnsi="Times New Roman" w:cs="Times New Roman"/>
          <w:lang w:eastAsia="ar-SA"/>
        </w:rPr>
        <w:t>onkurso dalyvio registravimo numerį ir tikslų dokumentų priėmimo laiką</w:t>
      </w:r>
      <w:r w:rsidR="00932D2E">
        <w:rPr>
          <w:rFonts w:ascii="Times New Roman" w:eastAsia="Times New Roman" w:hAnsi="Times New Roman" w:cs="Times New Roman"/>
          <w:lang w:eastAsia="ar-SA"/>
        </w:rPr>
        <w:t>;</w:t>
      </w:r>
    </w:p>
    <w:p w14:paraId="1E4CE21B" w14:textId="07C6B19F" w:rsidR="00574F18" w:rsidRPr="00582CCD" w:rsidRDefault="00574F18" w:rsidP="00574F18">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lastRenderedPageBreak/>
        <w:t xml:space="preserve">Konkurso laimėtoju gali tapti ir vienintelis Konkurso dalyvis, jeigu jo pasiūlymas, pateikti dokumentai ir įvertinimas pagal nustatytus vertinimo kriterijus atitinka visus šių </w:t>
      </w:r>
      <w:r w:rsidR="00AF51C2">
        <w:rPr>
          <w:rFonts w:ascii="Times New Roman" w:eastAsia="Times New Roman" w:hAnsi="Times New Roman" w:cs="Times New Roman"/>
          <w:lang w:eastAsia="ar-SA"/>
        </w:rPr>
        <w:t>S</w:t>
      </w:r>
      <w:r w:rsidRPr="00582CCD">
        <w:rPr>
          <w:rFonts w:ascii="Times New Roman" w:eastAsia="Times New Roman" w:hAnsi="Times New Roman" w:cs="Times New Roman"/>
          <w:lang w:eastAsia="ar-SA"/>
        </w:rPr>
        <w:t xml:space="preserve">ąlygų reikalavimus; </w:t>
      </w:r>
    </w:p>
    <w:p w14:paraId="1BEEFEBC" w14:textId="354C16FF" w:rsidR="00574F18" w:rsidRPr="00582CCD" w:rsidRDefault="00574F18" w:rsidP="00574F18">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 xml:space="preserve">Konkurso vertinimo rezultatai ir laimėtojas įrašomi </w:t>
      </w:r>
      <w:r w:rsidR="00582CCD" w:rsidRPr="00582CCD">
        <w:rPr>
          <w:rFonts w:ascii="Times New Roman" w:eastAsia="Times New Roman" w:hAnsi="Times New Roman" w:cs="Times New Roman"/>
          <w:lang w:eastAsia="ar-SA"/>
        </w:rPr>
        <w:t>K</w:t>
      </w:r>
      <w:r w:rsidRPr="00582CCD">
        <w:rPr>
          <w:rFonts w:ascii="Times New Roman" w:eastAsia="Times New Roman" w:hAnsi="Times New Roman" w:cs="Times New Roman"/>
          <w:lang w:eastAsia="ar-SA"/>
        </w:rPr>
        <w:t>omisijos posėdžio protokole.</w:t>
      </w:r>
    </w:p>
    <w:p w14:paraId="0F20B8CD" w14:textId="0F4361B4" w:rsidR="00734A63" w:rsidRPr="00582CCD" w:rsidRDefault="00574F18" w:rsidP="00734A63">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 xml:space="preserve">Jeigu dalyvauti Konkurse neužsiregistravo nė vienas dalyvis arba atmesti kaip netinkami visi pateikti konkursiniai pasiūlymai, Konkursas laikomas neįvykusiu ir skelbiamas naujas Konkursas. Komisija gali priimti sprendimą </w:t>
      </w:r>
      <w:r w:rsidR="00932D2E" w:rsidRPr="00582CCD">
        <w:rPr>
          <w:rFonts w:ascii="Times New Roman" w:eastAsia="Times New Roman" w:hAnsi="Times New Roman" w:cs="Times New Roman"/>
          <w:lang w:eastAsia="ar-SA"/>
        </w:rPr>
        <w:t xml:space="preserve">konkurso </w:t>
      </w:r>
      <w:r w:rsidRPr="00582CCD">
        <w:rPr>
          <w:rFonts w:ascii="Times New Roman" w:eastAsia="Times New Roman" w:hAnsi="Times New Roman" w:cs="Times New Roman"/>
          <w:lang w:eastAsia="ar-SA"/>
        </w:rPr>
        <w:t>nebeskelbti.</w:t>
      </w:r>
    </w:p>
    <w:p w14:paraId="523DA8AC" w14:textId="69477852" w:rsidR="00734A63" w:rsidRPr="00582CCD" w:rsidRDefault="00734A63" w:rsidP="00734A63">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Calibri" w:hAnsi="Times New Roman" w:cs="Times New Roman"/>
          <w:color w:val="000000"/>
        </w:rPr>
        <w:t xml:space="preserve">Jei </w:t>
      </w:r>
      <w:r w:rsidR="00932D2E">
        <w:rPr>
          <w:rFonts w:ascii="Times New Roman" w:eastAsia="Calibri" w:hAnsi="Times New Roman" w:cs="Times New Roman"/>
          <w:color w:val="000000"/>
        </w:rPr>
        <w:t xml:space="preserve">Konkurso </w:t>
      </w:r>
      <w:r w:rsidRPr="00582CCD">
        <w:rPr>
          <w:rFonts w:ascii="Times New Roman" w:eastAsia="Calibri" w:hAnsi="Times New Roman" w:cs="Times New Roman"/>
          <w:color w:val="000000"/>
        </w:rPr>
        <w:t>dalyvis Konkurso procedūrų metu nuslėpė informaciją ar pateikė melagingą informaciją apie atitiktį reikalavimams, jo pasiūlymas atmetamas. Melaginga informacija laikoma netiksli, tikrovės neatitinkanti informacija, kai ją teikiantis asmuo suvokia arba negali nesuvokti, kad jo teikiama informacija neatitinka tikrovės.</w:t>
      </w:r>
    </w:p>
    <w:p w14:paraId="784A6CA5" w14:textId="77777777" w:rsidR="00734A63" w:rsidRPr="00582CCD" w:rsidRDefault="00734A63" w:rsidP="00734A63">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Calibri" w:hAnsi="Times New Roman" w:cs="Times New Roman"/>
          <w:color w:val="000000"/>
        </w:rPr>
        <w:t xml:space="preserve">Komisija atmeta pasiūlymą, jeigu: </w:t>
      </w:r>
    </w:p>
    <w:p w14:paraId="20DB969B" w14:textId="1A383A9A" w:rsidR="00734A63" w:rsidRPr="00582CCD" w:rsidRDefault="00932D2E" w:rsidP="00734A63">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Konkurso </w:t>
      </w:r>
      <w:r w:rsidR="00734A63" w:rsidRPr="00582CCD">
        <w:rPr>
          <w:rFonts w:ascii="Times New Roman" w:eastAsia="Times New Roman" w:hAnsi="Times New Roman" w:cs="Times New Roman"/>
          <w:lang w:eastAsia="ar-SA"/>
        </w:rPr>
        <w:t>dalyvis</w:t>
      </w:r>
      <w:r w:rsidR="00734A63" w:rsidRPr="00582CCD">
        <w:rPr>
          <w:rFonts w:ascii="Times New Roman" w:eastAsia="Calibri" w:hAnsi="Times New Roman" w:cs="Times New Roman"/>
          <w:color w:val="000000"/>
        </w:rPr>
        <w:t xml:space="preserve"> pasiūlymą pateikė ne nurodytomis priemonėmis; </w:t>
      </w:r>
    </w:p>
    <w:p w14:paraId="232D833D" w14:textId="04830925" w:rsidR="00734A63" w:rsidRPr="00582CCD" w:rsidRDefault="00734A63" w:rsidP="00734A63">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sidRPr="00582CCD">
        <w:rPr>
          <w:rFonts w:ascii="Times New Roman" w:eastAsia="Calibri" w:hAnsi="Times New Roman" w:cs="Times New Roman"/>
          <w:color w:val="000000"/>
        </w:rPr>
        <w:t xml:space="preserve">pasiūlymas neatitinka Konkurso dokumentuose nustatytų reikalavimų; </w:t>
      </w:r>
    </w:p>
    <w:p w14:paraId="29200A78" w14:textId="1589B0BD" w:rsidR="00734A63" w:rsidRPr="00582CCD" w:rsidRDefault="00932D2E" w:rsidP="00734A63">
      <w:pPr>
        <w:pStyle w:val="ListParagraph"/>
        <w:numPr>
          <w:ilvl w:val="1"/>
          <w:numId w:val="4"/>
        </w:numPr>
        <w:suppressAutoHyphens/>
        <w:spacing w:before="240" w:after="240"/>
        <w:ind w:left="1440" w:hanging="720"/>
        <w:contextualSpacing w:val="0"/>
        <w:jc w:val="both"/>
        <w:rPr>
          <w:rFonts w:ascii="Times New Roman" w:eastAsia="Calibri" w:hAnsi="Times New Roman" w:cs="Times New Roman"/>
          <w:color w:val="000000"/>
        </w:rPr>
      </w:pPr>
      <w:r>
        <w:rPr>
          <w:rFonts w:ascii="Times New Roman" w:eastAsia="Times New Roman" w:hAnsi="Times New Roman" w:cs="Times New Roman"/>
          <w:lang w:eastAsia="ar-SA"/>
        </w:rPr>
        <w:t xml:space="preserve">Konkurso </w:t>
      </w:r>
      <w:r w:rsidR="00734A63" w:rsidRPr="00582CCD">
        <w:rPr>
          <w:rFonts w:ascii="Times New Roman" w:eastAsia="Times New Roman" w:hAnsi="Times New Roman" w:cs="Times New Roman"/>
          <w:lang w:eastAsia="ar-SA"/>
        </w:rPr>
        <w:t>dalyvis</w:t>
      </w:r>
      <w:r w:rsidR="00734A63" w:rsidRPr="00582CCD">
        <w:rPr>
          <w:rFonts w:ascii="Times New Roman" w:eastAsia="Calibri" w:hAnsi="Times New Roman" w:cs="Times New Roman"/>
          <w:color w:val="000000"/>
        </w:rPr>
        <w:t xml:space="preserve"> pateikė netikslius, neišsamius ar klaidingus dokumentus ar duomenis apie atitiktį Konkurso dokumentų reikalavimams, arba šių dokumentų ar duomenų nepateikė (jungtinės veiklos (partnerystės) sutarties ir dokumentų, nesusijusių su Konkurso objektu, jo techninėmis charakteristikomis, sutarties vykdymo sąlygomis) ir, Komisijai prašant, jų nepateikė ar nepatikslino;</w:t>
      </w:r>
    </w:p>
    <w:p w14:paraId="59513A12" w14:textId="2CCE2980" w:rsidR="00734A63" w:rsidRPr="00582CCD" w:rsidRDefault="00932D2E" w:rsidP="00734A63">
      <w:pPr>
        <w:pStyle w:val="ListParagraph"/>
        <w:numPr>
          <w:ilvl w:val="1"/>
          <w:numId w:val="4"/>
        </w:numPr>
        <w:suppressAutoHyphens/>
        <w:spacing w:before="240" w:after="240"/>
        <w:ind w:left="1440" w:hanging="720"/>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Konkurso </w:t>
      </w:r>
      <w:r w:rsidR="00734A63" w:rsidRPr="00582CCD">
        <w:rPr>
          <w:rFonts w:ascii="Times New Roman" w:eastAsia="Times New Roman" w:hAnsi="Times New Roman" w:cs="Times New Roman"/>
          <w:lang w:eastAsia="ar-SA"/>
        </w:rPr>
        <w:t>dalyvis</w:t>
      </w:r>
      <w:r w:rsidR="00734A63" w:rsidRPr="00582CCD">
        <w:rPr>
          <w:rFonts w:ascii="Times New Roman" w:eastAsia="Calibri" w:hAnsi="Times New Roman" w:cs="Times New Roman"/>
          <w:color w:val="000000"/>
        </w:rPr>
        <w:t xml:space="preserve"> </w:t>
      </w:r>
      <w:r w:rsidR="00734A63" w:rsidRPr="00582CCD">
        <w:rPr>
          <w:rFonts w:ascii="Times New Roman" w:eastAsia="Times New Roman" w:hAnsi="Times New Roman" w:cs="Times New Roman"/>
          <w:lang w:eastAsia="ar-SA"/>
        </w:rPr>
        <w:t>apie nustatytų reikalavimų atitikimą yra pateikęs melagingą informaciją, kurią Konkurso organizatorė gali įrodyti bet kokiomis teisėtomis priemonėmis.</w:t>
      </w:r>
    </w:p>
    <w:p w14:paraId="29975B1A" w14:textId="7602970D" w:rsidR="00574F18" w:rsidRPr="00582CCD"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 xml:space="preserve">Konkurso rezultatai tvirtinami </w:t>
      </w:r>
      <w:r w:rsidR="00932D2E" w:rsidRPr="00393563">
        <w:rPr>
          <w:rFonts w:ascii="Times New Roman" w:eastAsia="Times New Roman" w:hAnsi="Times New Roman" w:cs="Times New Roman"/>
          <w:shd w:val="clear" w:color="auto" w:fill="AEAAAA" w:themeFill="background2" w:themeFillShade="BF"/>
          <w:lang w:eastAsia="ar-SA"/>
        </w:rPr>
        <w:t>pavadinimas</w:t>
      </w:r>
      <w:r w:rsidR="00932D2E">
        <w:rPr>
          <w:rFonts w:ascii="Times New Roman" w:eastAsia="Times New Roman" w:hAnsi="Times New Roman" w:cs="Times New Roman"/>
          <w:lang w:eastAsia="ar-SA"/>
        </w:rPr>
        <w:t xml:space="preserve"> s</w:t>
      </w:r>
      <w:r w:rsidRPr="00582CCD">
        <w:rPr>
          <w:rFonts w:ascii="Times New Roman" w:eastAsia="Times New Roman" w:hAnsi="Times New Roman" w:cs="Times New Roman"/>
          <w:lang w:eastAsia="ar-SA"/>
        </w:rPr>
        <w:t xml:space="preserve">avivaldybės administracijos direktoriaus įsakymu per 10 darbo dienų nuo trečiojo konkursinių pasiūlymų vertinimo etapo </w:t>
      </w:r>
      <w:r w:rsidR="00932D2E">
        <w:rPr>
          <w:rFonts w:ascii="Times New Roman" w:eastAsia="Times New Roman" w:hAnsi="Times New Roman" w:cs="Times New Roman"/>
          <w:lang w:eastAsia="ar-SA"/>
        </w:rPr>
        <w:t>K</w:t>
      </w:r>
      <w:r w:rsidRPr="00582CCD">
        <w:rPr>
          <w:rFonts w:ascii="Times New Roman" w:eastAsia="Times New Roman" w:hAnsi="Times New Roman" w:cs="Times New Roman"/>
          <w:lang w:eastAsia="ar-SA"/>
        </w:rPr>
        <w:t>omisijos posėdžio protokolo pasirašymo ir užregistravimo dienos.</w:t>
      </w:r>
    </w:p>
    <w:p w14:paraId="781EDC6C" w14:textId="5EDA93C7" w:rsidR="00574F18" w:rsidRPr="00582CCD"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Patvirtinus Konkurso laimėtoją (-</w:t>
      </w:r>
      <w:proofErr w:type="spellStart"/>
      <w:r w:rsidRPr="00582CCD">
        <w:rPr>
          <w:rFonts w:ascii="Times New Roman" w:eastAsia="Times New Roman" w:hAnsi="Times New Roman" w:cs="Times New Roman"/>
          <w:lang w:eastAsia="ar-SA"/>
        </w:rPr>
        <w:t>us</w:t>
      </w:r>
      <w:proofErr w:type="spellEnd"/>
      <w:r w:rsidRPr="00582CCD">
        <w:rPr>
          <w:rFonts w:ascii="Times New Roman" w:eastAsia="Times New Roman" w:hAnsi="Times New Roman" w:cs="Times New Roman"/>
          <w:lang w:eastAsia="ar-SA"/>
        </w:rPr>
        <w:t xml:space="preserve">), Skyrius per 5 darbo dienas raštu informuoja Konkurso dalyvius apie Konkurso rezultatus, o Konkurso laimėtojus apie </w:t>
      </w:r>
      <w:r w:rsidR="00932D2E">
        <w:rPr>
          <w:rFonts w:ascii="Times New Roman" w:eastAsia="Times New Roman" w:hAnsi="Times New Roman" w:cs="Times New Roman"/>
          <w:lang w:eastAsia="ar-SA"/>
        </w:rPr>
        <w:t>Su</w:t>
      </w:r>
      <w:r w:rsidRPr="00582CCD">
        <w:rPr>
          <w:rFonts w:ascii="Times New Roman" w:eastAsia="Times New Roman" w:hAnsi="Times New Roman" w:cs="Times New Roman"/>
          <w:lang w:eastAsia="ar-SA"/>
        </w:rPr>
        <w:t>tarties pasirašymo procedūrą bei tam būtinus pateikti dokumentus.</w:t>
      </w:r>
    </w:p>
    <w:p w14:paraId="65201C78" w14:textId="026411DD" w:rsidR="00574F18" w:rsidRPr="00582CCD"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 xml:space="preserve">Konkurso dalyviai, nesutinkantys su patvirtintais Konkurso rezultatais, turi teisę pateikti pretenziją </w:t>
      </w:r>
      <w:r w:rsidR="00932D2E" w:rsidRPr="00273FA9">
        <w:rPr>
          <w:rFonts w:ascii="Times New Roman" w:eastAsia="Times New Roman" w:hAnsi="Times New Roman" w:cs="Times New Roman"/>
          <w:shd w:val="clear" w:color="auto" w:fill="AEAAAA" w:themeFill="background2" w:themeFillShade="BF"/>
          <w:lang w:eastAsia="ar-SA"/>
        </w:rPr>
        <w:t>pavadinimas</w:t>
      </w:r>
      <w:r w:rsidR="00932D2E" w:rsidRPr="00582CCD">
        <w:rPr>
          <w:rFonts w:ascii="Times New Roman" w:eastAsia="Times New Roman" w:hAnsi="Times New Roman" w:cs="Times New Roman"/>
          <w:lang w:eastAsia="ar-SA"/>
        </w:rPr>
        <w:t xml:space="preserve"> </w:t>
      </w:r>
      <w:r w:rsidR="00932D2E">
        <w:rPr>
          <w:rFonts w:ascii="Times New Roman" w:eastAsia="Times New Roman" w:hAnsi="Times New Roman" w:cs="Times New Roman"/>
          <w:lang w:eastAsia="ar-SA"/>
        </w:rPr>
        <w:t>s</w:t>
      </w:r>
      <w:r w:rsidRPr="00582CCD">
        <w:rPr>
          <w:rFonts w:ascii="Times New Roman" w:eastAsia="Times New Roman" w:hAnsi="Times New Roman" w:cs="Times New Roman"/>
          <w:lang w:eastAsia="ar-SA"/>
        </w:rPr>
        <w:t>avivaldybės administracijai per 5 darbo dienas nuo informacijos apie priimtą sprendimą raštu išsiuntimo Konkurso dalyviams dienos arba nuo paskelbimo apie priimtą sprendimą dienos. Pretenzija, pateikta praleidus nustatytą terminą, grąžinama ją pateikusiam Konkurso dalyviui.</w:t>
      </w:r>
    </w:p>
    <w:p w14:paraId="344CA107" w14:textId="3638A46E" w:rsidR="00574F18" w:rsidRPr="00582CCD" w:rsidRDefault="00932D2E"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273FA9">
        <w:rPr>
          <w:rFonts w:ascii="Times New Roman" w:eastAsia="Times New Roman" w:hAnsi="Times New Roman" w:cs="Times New Roman"/>
          <w:shd w:val="clear" w:color="auto" w:fill="AEAAAA" w:themeFill="background2" w:themeFillShade="BF"/>
          <w:lang w:eastAsia="ar-SA"/>
        </w:rPr>
        <w:t>pavadinimas</w:t>
      </w:r>
      <w:r w:rsidRPr="00582CCD">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w:t>
      </w:r>
      <w:r w:rsidR="00574F18" w:rsidRPr="00582CCD">
        <w:rPr>
          <w:rFonts w:ascii="Times New Roman" w:eastAsia="Times New Roman" w:hAnsi="Times New Roman" w:cs="Times New Roman"/>
          <w:lang w:eastAsia="ar-SA"/>
        </w:rPr>
        <w:t>avivaldybės administracija privalo išnagrinėti pretenzijas ir priimti motyvuotą sprendimą ne vėliau kaip per 5 darbo dienas nuo pretenzijos gavimo dienos, taip pat ne vėliau kaip kitą darbo dieną raštu pranešti pretenziją pateikusiam Konkurso dalyviui ir kitiems Konkurse dalyvavusiems dalyviams apie priimtą sprendimą.</w:t>
      </w:r>
    </w:p>
    <w:p w14:paraId="39EAE83D" w14:textId="3608EED2" w:rsidR="00574F18" w:rsidRPr="00582CCD" w:rsidRDefault="00574F18" w:rsidP="00574F18">
      <w:pPr>
        <w:pStyle w:val="ListParagraph"/>
        <w:numPr>
          <w:ilvl w:val="0"/>
          <w:numId w:val="4"/>
        </w:numPr>
        <w:suppressAutoHyphens/>
        <w:spacing w:before="240" w:after="240"/>
        <w:ind w:left="720" w:hanging="720"/>
        <w:contextualSpacing w:val="0"/>
        <w:jc w:val="both"/>
        <w:rPr>
          <w:rFonts w:ascii="Times New Roman" w:eastAsia="Times New Roman" w:hAnsi="Times New Roman" w:cs="Times New Roman"/>
          <w:lang w:eastAsia="ar-SA"/>
        </w:rPr>
      </w:pPr>
      <w:r w:rsidRPr="00582CCD">
        <w:rPr>
          <w:rFonts w:ascii="Times New Roman" w:eastAsia="Times New Roman" w:hAnsi="Times New Roman" w:cs="Times New Roman"/>
          <w:lang w:eastAsia="ar-SA"/>
        </w:rPr>
        <w:t xml:space="preserve">Konkurso dalyvis </w:t>
      </w:r>
      <w:r w:rsidR="00932D2E" w:rsidRPr="00273FA9">
        <w:rPr>
          <w:rFonts w:ascii="Times New Roman" w:eastAsia="Times New Roman" w:hAnsi="Times New Roman" w:cs="Times New Roman"/>
          <w:shd w:val="clear" w:color="auto" w:fill="AEAAAA" w:themeFill="background2" w:themeFillShade="BF"/>
          <w:lang w:eastAsia="ar-SA"/>
        </w:rPr>
        <w:t>pavadinimas</w:t>
      </w:r>
      <w:r w:rsidR="00932D2E" w:rsidRPr="00582CCD" w:rsidDel="00932D2E">
        <w:rPr>
          <w:rFonts w:ascii="Times New Roman" w:eastAsia="Times New Roman" w:hAnsi="Times New Roman" w:cs="Times New Roman"/>
          <w:lang w:eastAsia="ar-SA"/>
        </w:rPr>
        <w:t xml:space="preserve"> </w:t>
      </w:r>
      <w:r w:rsidR="00932D2E">
        <w:rPr>
          <w:rFonts w:ascii="Times New Roman" w:eastAsia="Times New Roman" w:hAnsi="Times New Roman" w:cs="Times New Roman"/>
          <w:lang w:eastAsia="ar-SA"/>
        </w:rPr>
        <w:t>s</w:t>
      </w:r>
      <w:r w:rsidRPr="00582CCD">
        <w:rPr>
          <w:rFonts w:ascii="Times New Roman" w:eastAsia="Times New Roman" w:hAnsi="Times New Roman" w:cs="Times New Roman"/>
          <w:lang w:eastAsia="ar-SA"/>
        </w:rPr>
        <w:t>avivaldybės administracijos sprendimus ar sprendimus dėl išnagrinėtų pretenzijų gali apskųsti teismui</w:t>
      </w:r>
    </w:p>
    <w:p w14:paraId="7C78BDAC" w14:textId="1A08442B" w:rsidR="006D0039" w:rsidRPr="00582CCD" w:rsidRDefault="00734A63" w:rsidP="00734A63">
      <w:pPr>
        <w:pStyle w:val="ListParagraph"/>
        <w:numPr>
          <w:ilvl w:val="0"/>
          <w:numId w:val="3"/>
        </w:numPr>
        <w:suppressAutoHyphens/>
        <w:spacing w:after="0" w:line="240" w:lineRule="auto"/>
        <w:ind w:left="360"/>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lastRenderedPageBreak/>
        <w:t>SKYRIUS</w:t>
      </w:r>
    </w:p>
    <w:p w14:paraId="1195CA57" w14:textId="1F8D5467" w:rsidR="00734A63" w:rsidRPr="00582CCD" w:rsidRDefault="00734A63" w:rsidP="00734A63">
      <w:pPr>
        <w:suppressAutoHyphens/>
        <w:spacing w:after="0" w:line="240" w:lineRule="auto"/>
        <w:jc w:val="center"/>
        <w:rPr>
          <w:rFonts w:ascii="Times New Roman" w:eastAsia="Times New Roman" w:hAnsi="Times New Roman" w:cs="Times New Roman"/>
          <w:b/>
          <w:bCs/>
          <w:lang w:eastAsia="ar-SA"/>
        </w:rPr>
      </w:pPr>
      <w:r w:rsidRPr="00582CCD">
        <w:rPr>
          <w:rFonts w:ascii="Times New Roman" w:eastAsia="Times New Roman" w:hAnsi="Times New Roman" w:cs="Times New Roman"/>
          <w:b/>
          <w:bCs/>
          <w:lang w:eastAsia="ar-SA"/>
        </w:rPr>
        <w:t>SUTARTIES PASIRAŠYMAS SU KONKURSO LAIMĖTOJU</w:t>
      </w:r>
    </w:p>
    <w:p w14:paraId="6148BAEF" w14:textId="07F1F231" w:rsidR="00582CCD" w:rsidRPr="00582CCD" w:rsidRDefault="00932D2E" w:rsidP="00734A63">
      <w:pPr>
        <w:pStyle w:val="ListParagraph"/>
        <w:numPr>
          <w:ilvl w:val="0"/>
          <w:numId w:val="4"/>
        </w:numPr>
        <w:suppressAutoHyphens/>
        <w:spacing w:before="240" w:after="240"/>
        <w:ind w:left="720" w:hanging="720"/>
        <w:contextualSpacing w:val="0"/>
        <w:jc w:val="both"/>
        <w:rPr>
          <w:rFonts w:ascii="Times New Roman" w:hAnsi="Times New Roman" w:cs="Times New Roman"/>
          <w:bCs/>
          <w:lang w:eastAsia="lt-LT"/>
        </w:rPr>
      </w:pPr>
      <w:bookmarkStart w:id="4" w:name="_Ref194683135"/>
      <w:r w:rsidRPr="00273FA9">
        <w:rPr>
          <w:rFonts w:ascii="Times New Roman" w:eastAsia="Times New Roman" w:hAnsi="Times New Roman" w:cs="Times New Roman"/>
          <w:shd w:val="clear" w:color="auto" w:fill="AEAAAA" w:themeFill="background2" w:themeFillShade="BF"/>
          <w:lang w:eastAsia="ar-SA"/>
        </w:rPr>
        <w:t>pavadinimas</w:t>
      </w:r>
      <w:r w:rsidRPr="00582CCD" w:rsidDel="00932D2E">
        <w:rPr>
          <w:rFonts w:ascii="Times New Roman" w:hAnsi="Times New Roman" w:cs="Times New Roman"/>
          <w:bCs/>
          <w:lang w:eastAsia="lt-LT"/>
        </w:rPr>
        <w:t xml:space="preserve"> </w:t>
      </w:r>
      <w:r>
        <w:rPr>
          <w:rFonts w:ascii="Times New Roman" w:hAnsi="Times New Roman" w:cs="Times New Roman"/>
          <w:bCs/>
          <w:lang w:eastAsia="lt-LT"/>
        </w:rPr>
        <w:t>s</w:t>
      </w:r>
      <w:r w:rsidR="00734A63" w:rsidRPr="00582CCD">
        <w:rPr>
          <w:rFonts w:ascii="Times New Roman" w:hAnsi="Times New Roman" w:cs="Times New Roman"/>
          <w:bCs/>
          <w:lang w:eastAsia="lt-LT"/>
        </w:rPr>
        <w:t xml:space="preserve">avivaldybės administracijos direktoriaus įsakymu patvirtinus </w:t>
      </w:r>
      <w:r w:rsidR="00582CCD" w:rsidRPr="00582CCD">
        <w:rPr>
          <w:rFonts w:ascii="Times New Roman" w:hAnsi="Times New Roman" w:cs="Times New Roman"/>
          <w:bCs/>
          <w:lang w:eastAsia="lt-LT"/>
        </w:rPr>
        <w:t>K</w:t>
      </w:r>
      <w:r w:rsidR="00734A63" w:rsidRPr="00582CCD">
        <w:rPr>
          <w:rFonts w:ascii="Times New Roman" w:hAnsi="Times New Roman" w:cs="Times New Roman"/>
          <w:bCs/>
          <w:lang w:eastAsia="lt-LT"/>
        </w:rPr>
        <w:t xml:space="preserve">onkurso rezultatus, </w:t>
      </w:r>
      <w:r>
        <w:rPr>
          <w:rFonts w:ascii="Times New Roman" w:hAnsi="Times New Roman" w:cs="Times New Roman"/>
          <w:bCs/>
          <w:lang w:eastAsia="lt-LT"/>
        </w:rPr>
        <w:t>S</w:t>
      </w:r>
      <w:r w:rsidR="00734A63" w:rsidRPr="00582CCD">
        <w:rPr>
          <w:rFonts w:ascii="Times New Roman" w:hAnsi="Times New Roman" w:cs="Times New Roman"/>
          <w:bCs/>
          <w:lang w:eastAsia="lt-LT"/>
        </w:rPr>
        <w:t xml:space="preserve">utartys su Konkurso laimėtojais turi būti pasirašytos ne vėliau kaip per 15 darbo dienų nuo </w:t>
      </w:r>
      <w:r w:rsidRPr="00273FA9">
        <w:rPr>
          <w:rFonts w:ascii="Times New Roman" w:eastAsia="Times New Roman" w:hAnsi="Times New Roman" w:cs="Times New Roman"/>
          <w:shd w:val="clear" w:color="auto" w:fill="AEAAAA" w:themeFill="background2" w:themeFillShade="BF"/>
          <w:lang w:eastAsia="ar-SA"/>
        </w:rPr>
        <w:t>pavadinimas</w:t>
      </w:r>
      <w:r w:rsidRPr="00582CCD" w:rsidDel="00932D2E">
        <w:rPr>
          <w:rFonts w:ascii="Times New Roman" w:hAnsi="Times New Roman" w:cs="Times New Roman"/>
          <w:bCs/>
          <w:lang w:eastAsia="lt-LT"/>
        </w:rPr>
        <w:t xml:space="preserve"> </w:t>
      </w:r>
      <w:r>
        <w:rPr>
          <w:rFonts w:ascii="Times New Roman" w:hAnsi="Times New Roman" w:cs="Times New Roman"/>
          <w:bCs/>
          <w:lang w:eastAsia="lt-LT"/>
        </w:rPr>
        <w:t>s</w:t>
      </w:r>
      <w:r w:rsidR="00734A63" w:rsidRPr="00582CCD">
        <w:rPr>
          <w:rFonts w:ascii="Times New Roman" w:hAnsi="Times New Roman" w:cs="Times New Roman"/>
          <w:bCs/>
          <w:lang w:eastAsia="lt-LT"/>
        </w:rPr>
        <w:t>avivaldybės administracijos direktoriaus įsakymo pasirašymo dienos.</w:t>
      </w:r>
      <w:bookmarkEnd w:id="4"/>
    </w:p>
    <w:p w14:paraId="3F605E1D" w14:textId="164ECEC6" w:rsidR="00734A63" w:rsidRPr="00582CCD" w:rsidRDefault="00734A63" w:rsidP="00734A63">
      <w:pPr>
        <w:pStyle w:val="ListParagraph"/>
        <w:numPr>
          <w:ilvl w:val="0"/>
          <w:numId w:val="4"/>
        </w:numPr>
        <w:suppressAutoHyphens/>
        <w:spacing w:before="240" w:after="240"/>
        <w:ind w:left="720" w:hanging="720"/>
        <w:contextualSpacing w:val="0"/>
        <w:jc w:val="both"/>
        <w:rPr>
          <w:rFonts w:ascii="Times New Roman" w:hAnsi="Times New Roman" w:cs="Times New Roman"/>
          <w:bCs/>
        </w:rPr>
      </w:pPr>
      <w:r w:rsidRPr="00582CCD">
        <w:rPr>
          <w:rFonts w:ascii="Times New Roman" w:hAnsi="Times New Roman" w:cs="Times New Roman"/>
        </w:rPr>
        <w:t xml:space="preserve">Jeigu per šių </w:t>
      </w:r>
      <w:r w:rsidR="00AF51C2">
        <w:rPr>
          <w:rFonts w:ascii="Times New Roman" w:hAnsi="Times New Roman" w:cs="Times New Roman"/>
        </w:rPr>
        <w:t>Sąlygų</w:t>
      </w:r>
      <w:r w:rsidRPr="00582CCD">
        <w:rPr>
          <w:rFonts w:ascii="Times New Roman" w:hAnsi="Times New Roman" w:cs="Times New Roman"/>
        </w:rPr>
        <w:t xml:space="preserve"> </w:t>
      </w:r>
      <w:r w:rsidR="00BB236E">
        <w:rPr>
          <w:rFonts w:ascii="Times New Roman" w:hAnsi="Times New Roman" w:cs="Times New Roman"/>
        </w:rPr>
        <w:fldChar w:fldCharType="begin"/>
      </w:r>
      <w:r w:rsidR="00BB236E">
        <w:rPr>
          <w:rFonts w:ascii="Times New Roman" w:hAnsi="Times New Roman" w:cs="Times New Roman"/>
        </w:rPr>
        <w:instrText xml:space="preserve"> REF _Ref194683135 \r \h </w:instrText>
      </w:r>
      <w:r w:rsidR="00BB236E">
        <w:rPr>
          <w:rFonts w:ascii="Times New Roman" w:hAnsi="Times New Roman" w:cs="Times New Roman"/>
        </w:rPr>
      </w:r>
      <w:r w:rsidR="00BB236E">
        <w:rPr>
          <w:rFonts w:ascii="Times New Roman" w:hAnsi="Times New Roman" w:cs="Times New Roman"/>
        </w:rPr>
        <w:fldChar w:fldCharType="separate"/>
      </w:r>
      <w:r w:rsidR="00BB236E">
        <w:rPr>
          <w:rFonts w:ascii="Times New Roman" w:hAnsi="Times New Roman" w:cs="Times New Roman"/>
        </w:rPr>
        <w:t>53</w:t>
      </w:r>
      <w:r w:rsidR="00BB236E">
        <w:rPr>
          <w:rFonts w:ascii="Times New Roman" w:hAnsi="Times New Roman" w:cs="Times New Roman"/>
        </w:rPr>
        <w:fldChar w:fldCharType="end"/>
      </w:r>
      <w:r w:rsidRPr="00582CCD">
        <w:rPr>
          <w:rFonts w:ascii="Times New Roman" w:hAnsi="Times New Roman" w:cs="Times New Roman"/>
        </w:rPr>
        <w:t xml:space="preserve"> punkte nustatytą terminą Konkurso laimėtojas su </w:t>
      </w:r>
      <w:r w:rsidR="00932D2E" w:rsidRPr="00273FA9">
        <w:rPr>
          <w:rFonts w:ascii="Times New Roman" w:eastAsia="Times New Roman" w:hAnsi="Times New Roman" w:cs="Times New Roman"/>
          <w:shd w:val="clear" w:color="auto" w:fill="AEAAAA" w:themeFill="background2" w:themeFillShade="BF"/>
          <w:lang w:eastAsia="ar-SA"/>
        </w:rPr>
        <w:t>pavadinimas</w:t>
      </w:r>
      <w:r w:rsidR="00932D2E" w:rsidRPr="00582CCD" w:rsidDel="00932D2E">
        <w:rPr>
          <w:rFonts w:ascii="Times New Roman" w:hAnsi="Times New Roman" w:cs="Times New Roman"/>
        </w:rPr>
        <w:t xml:space="preserve"> </w:t>
      </w:r>
      <w:r w:rsidR="00932D2E">
        <w:rPr>
          <w:rFonts w:ascii="Times New Roman" w:hAnsi="Times New Roman" w:cs="Times New Roman"/>
        </w:rPr>
        <w:t>s</w:t>
      </w:r>
      <w:r w:rsidRPr="00582CCD">
        <w:rPr>
          <w:rFonts w:ascii="Times New Roman" w:hAnsi="Times New Roman" w:cs="Times New Roman"/>
        </w:rPr>
        <w:t xml:space="preserve">avivaldybės administracija nepasirašo </w:t>
      </w:r>
      <w:r w:rsidR="00932D2E">
        <w:rPr>
          <w:rFonts w:ascii="Times New Roman" w:hAnsi="Times New Roman" w:cs="Times New Roman"/>
        </w:rPr>
        <w:t>S</w:t>
      </w:r>
      <w:r w:rsidRPr="00582CCD">
        <w:rPr>
          <w:rFonts w:ascii="Times New Roman" w:hAnsi="Times New Roman" w:cs="Times New Roman"/>
        </w:rPr>
        <w:t xml:space="preserve">utarties arba atsisako pasirašyti </w:t>
      </w:r>
      <w:r w:rsidR="00932D2E">
        <w:rPr>
          <w:rFonts w:ascii="Times New Roman" w:hAnsi="Times New Roman" w:cs="Times New Roman"/>
        </w:rPr>
        <w:t>S</w:t>
      </w:r>
      <w:r w:rsidRPr="00582CCD">
        <w:rPr>
          <w:rFonts w:ascii="Times New Roman" w:hAnsi="Times New Roman" w:cs="Times New Roman"/>
        </w:rPr>
        <w:t xml:space="preserve">utartį pagal </w:t>
      </w:r>
      <w:r w:rsidR="00AF51C2">
        <w:rPr>
          <w:rFonts w:ascii="Times New Roman" w:hAnsi="Times New Roman" w:cs="Times New Roman"/>
        </w:rPr>
        <w:t>Sąlygas</w:t>
      </w:r>
      <w:r w:rsidRPr="00582CCD">
        <w:rPr>
          <w:rFonts w:ascii="Times New Roman" w:hAnsi="Times New Roman" w:cs="Times New Roman"/>
        </w:rPr>
        <w:t xml:space="preserve">, arba atplėšus vokus atsiima savo konkursinį pasiūlymą, </w:t>
      </w:r>
      <w:r w:rsidR="00932D2E" w:rsidRPr="00273FA9">
        <w:rPr>
          <w:rFonts w:ascii="Times New Roman" w:eastAsia="Times New Roman" w:hAnsi="Times New Roman" w:cs="Times New Roman"/>
          <w:shd w:val="clear" w:color="auto" w:fill="AEAAAA" w:themeFill="background2" w:themeFillShade="BF"/>
          <w:lang w:eastAsia="ar-SA"/>
        </w:rPr>
        <w:t>pavadinimas</w:t>
      </w:r>
      <w:r w:rsidR="00932D2E" w:rsidRPr="00582CCD" w:rsidDel="00932D2E">
        <w:rPr>
          <w:rFonts w:ascii="Times New Roman" w:hAnsi="Times New Roman" w:cs="Times New Roman"/>
        </w:rPr>
        <w:t xml:space="preserve"> </w:t>
      </w:r>
      <w:r w:rsidR="00932D2E">
        <w:rPr>
          <w:rFonts w:ascii="Times New Roman" w:hAnsi="Times New Roman" w:cs="Times New Roman"/>
        </w:rPr>
        <w:t>s</w:t>
      </w:r>
      <w:r w:rsidRPr="00582CCD">
        <w:rPr>
          <w:rFonts w:ascii="Times New Roman" w:hAnsi="Times New Roman" w:cs="Times New Roman"/>
        </w:rPr>
        <w:t xml:space="preserve">avivaldybės administracija įgyja teisę </w:t>
      </w:r>
      <w:r w:rsidRPr="00582CCD">
        <w:rPr>
          <w:rFonts w:ascii="Times New Roman" w:hAnsi="Times New Roman" w:cs="Times New Roman"/>
          <w:bCs/>
        </w:rPr>
        <w:t xml:space="preserve">negrąžinti </w:t>
      </w:r>
      <w:r w:rsidR="00582CCD" w:rsidRPr="00582CCD">
        <w:rPr>
          <w:rFonts w:ascii="Times New Roman" w:hAnsi="Times New Roman" w:cs="Times New Roman"/>
          <w:bCs/>
        </w:rPr>
        <w:t>K</w:t>
      </w:r>
      <w:r w:rsidRPr="00582CCD">
        <w:rPr>
          <w:rFonts w:ascii="Times New Roman" w:hAnsi="Times New Roman" w:cs="Times New Roman"/>
          <w:bCs/>
        </w:rPr>
        <w:t>onkurso dalyviui</w:t>
      </w:r>
      <w:r w:rsidR="00582CCD" w:rsidRPr="00582CCD">
        <w:rPr>
          <w:rFonts w:ascii="Times New Roman" w:hAnsi="Times New Roman" w:cs="Times New Roman"/>
          <w:bCs/>
        </w:rPr>
        <w:t xml:space="preserve"> jo sumokėt</w:t>
      </w:r>
      <w:r w:rsidR="00932D2E">
        <w:rPr>
          <w:rFonts w:ascii="Times New Roman" w:hAnsi="Times New Roman" w:cs="Times New Roman"/>
          <w:bCs/>
        </w:rPr>
        <w:t>o</w:t>
      </w:r>
      <w:r w:rsidR="00582CCD" w:rsidRPr="00582CCD">
        <w:rPr>
          <w:rFonts w:ascii="Times New Roman" w:hAnsi="Times New Roman" w:cs="Times New Roman"/>
          <w:bCs/>
        </w:rPr>
        <w:t xml:space="preserve"> pradin</w:t>
      </w:r>
      <w:r w:rsidR="00932D2E">
        <w:rPr>
          <w:rFonts w:ascii="Times New Roman" w:hAnsi="Times New Roman" w:cs="Times New Roman"/>
          <w:bCs/>
        </w:rPr>
        <w:t>io</w:t>
      </w:r>
      <w:r w:rsidR="00582CCD" w:rsidRPr="00582CCD">
        <w:rPr>
          <w:rFonts w:ascii="Times New Roman" w:hAnsi="Times New Roman" w:cs="Times New Roman"/>
          <w:bCs/>
        </w:rPr>
        <w:t xml:space="preserve"> įnaš</w:t>
      </w:r>
      <w:r w:rsidR="00932D2E">
        <w:rPr>
          <w:rFonts w:ascii="Times New Roman" w:hAnsi="Times New Roman" w:cs="Times New Roman"/>
          <w:bCs/>
        </w:rPr>
        <w:t>o</w:t>
      </w:r>
      <w:r w:rsidRPr="00582CCD">
        <w:rPr>
          <w:rFonts w:ascii="Times New Roman" w:hAnsi="Times New Roman" w:cs="Times New Roman"/>
          <w:bCs/>
        </w:rPr>
        <w:t>.</w:t>
      </w:r>
    </w:p>
    <w:p w14:paraId="6F075FF0" w14:textId="4643DB4F" w:rsidR="00734A63" w:rsidRPr="00582CCD" w:rsidRDefault="00582CCD" w:rsidP="00734A63">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hAnsi="Times New Roman" w:cs="Times New Roman"/>
          <w:bCs/>
        </w:rPr>
        <w:t>J</w:t>
      </w:r>
      <w:r w:rsidR="00734A63" w:rsidRPr="00582CCD">
        <w:rPr>
          <w:rFonts w:ascii="Times New Roman" w:hAnsi="Times New Roman" w:cs="Times New Roman"/>
          <w:bCs/>
        </w:rPr>
        <w:t xml:space="preserve">eigu </w:t>
      </w:r>
      <w:r w:rsidR="00932D2E">
        <w:rPr>
          <w:rFonts w:ascii="Times New Roman" w:hAnsi="Times New Roman" w:cs="Times New Roman"/>
          <w:bCs/>
        </w:rPr>
        <w:t>K</w:t>
      </w:r>
      <w:r w:rsidR="00734A63" w:rsidRPr="00582CCD">
        <w:rPr>
          <w:rFonts w:ascii="Times New Roman" w:hAnsi="Times New Roman" w:cs="Times New Roman"/>
          <w:bCs/>
        </w:rPr>
        <w:t xml:space="preserve">onkurso laimėtojas, pasirašęs </w:t>
      </w:r>
      <w:r w:rsidR="00932D2E">
        <w:rPr>
          <w:rFonts w:ascii="Times New Roman" w:hAnsi="Times New Roman" w:cs="Times New Roman"/>
          <w:bCs/>
        </w:rPr>
        <w:t>Sutartį</w:t>
      </w:r>
      <w:r w:rsidR="00734A63" w:rsidRPr="00582CCD">
        <w:rPr>
          <w:rFonts w:ascii="Times New Roman" w:hAnsi="Times New Roman" w:cs="Times New Roman"/>
          <w:bCs/>
        </w:rPr>
        <w:t xml:space="preserve">, per 2 mėnesius nuo </w:t>
      </w:r>
      <w:r w:rsidR="00932D2E">
        <w:rPr>
          <w:rFonts w:ascii="Times New Roman" w:hAnsi="Times New Roman" w:cs="Times New Roman"/>
          <w:bCs/>
        </w:rPr>
        <w:t>S</w:t>
      </w:r>
      <w:r w:rsidR="00734A63" w:rsidRPr="00582CCD">
        <w:rPr>
          <w:rFonts w:ascii="Times New Roman" w:hAnsi="Times New Roman" w:cs="Times New Roman"/>
          <w:bCs/>
        </w:rPr>
        <w:t xml:space="preserve">utarties pasirašymo dienos, pateikia prašymą ją nutraukti arba </w:t>
      </w:r>
      <w:r w:rsidR="00932D2E" w:rsidRPr="00273FA9">
        <w:rPr>
          <w:rFonts w:ascii="Times New Roman" w:eastAsia="Times New Roman" w:hAnsi="Times New Roman" w:cs="Times New Roman"/>
          <w:shd w:val="clear" w:color="auto" w:fill="AEAAAA" w:themeFill="background2" w:themeFillShade="BF"/>
          <w:lang w:eastAsia="ar-SA"/>
        </w:rPr>
        <w:t>pavadinimas</w:t>
      </w:r>
      <w:r w:rsidR="00932D2E" w:rsidRPr="00582CCD" w:rsidDel="00932D2E">
        <w:rPr>
          <w:rFonts w:ascii="Times New Roman" w:hAnsi="Times New Roman" w:cs="Times New Roman"/>
          <w:bCs/>
        </w:rPr>
        <w:t xml:space="preserve"> </w:t>
      </w:r>
      <w:r w:rsidR="00932D2E">
        <w:rPr>
          <w:rFonts w:ascii="Times New Roman" w:hAnsi="Times New Roman" w:cs="Times New Roman"/>
          <w:bCs/>
        </w:rPr>
        <w:t>s</w:t>
      </w:r>
      <w:r w:rsidR="00734A63" w:rsidRPr="00582CCD">
        <w:rPr>
          <w:rFonts w:ascii="Times New Roman" w:hAnsi="Times New Roman" w:cs="Times New Roman"/>
          <w:bCs/>
        </w:rPr>
        <w:t xml:space="preserve">avivaldybės administracija vienašališkai nutraukia </w:t>
      </w:r>
      <w:r w:rsidR="00932D2E">
        <w:rPr>
          <w:rFonts w:ascii="Times New Roman" w:hAnsi="Times New Roman" w:cs="Times New Roman"/>
          <w:bCs/>
        </w:rPr>
        <w:t>S</w:t>
      </w:r>
      <w:r w:rsidR="00734A63" w:rsidRPr="00582CCD">
        <w:rPr>
          <w:rFonts w:ascii="Times New Roman" w:hAnsi="Times New Roman" w:cs="Times New Roman"/>
          <w:bCs/>
        </w:rPr>
        <w:t>utartį, K</w:t>
      </w:r>
      <w:r w:rsidR="00734A63" w:rsidRPr="00582CCD">
        <w:rPr>
          <w:rFonts w:ascii="Times New Roman" w:hAnsi="Times New Roman" w:cs="Times New Roman"/>
        </w:rPr>
        <w:t xml:space="preserve">omisija turi teisę siūlyti pasirašyti šią </w:t>
      </w:r>
      <w:r w:rsidR="00932D2E">
        <w:rPr>
          <w:rFonts w:ascii="Times New Roman" w:hAnsi="Times New Roman" w:cs="Times New Roman"/>
        </w:rPr>
        <w:t>S</w:t>
      </w:r>
      <w:r w:rsidR="00734A63" w:rsidRPr="00582CCD">
        <w:rPr>
          <w:rFonts w:ascii="Times New Roman" w:hAnsi="Times New Roman" w:cs="Times New Roman"/>
        </w:rPr>
        <w:t xml:space="preserve">utartį kitam </w:t>
      </w:r>
      <w:r w:rsidR="00932D2E">
        <w:rPr>
          <w:rFonts w:ascii="Times New Roman" w:hAnsi="Times New Roman" w:cs="Times New Roman"/>
        </w:rPr>
        <w:t>K</w:t>
      </w:r>
      <w:r w:rsidR="00734A63" w:rsidRPr="00582CCD">
        <w:rPr>
          <w:rFonts w:ascii="Times New Roman" w:hAnsi="Times New Roman" w:cs="Times New Roman"/>
        </w:rPr>
        <w:t xml:space="preserve">onkurso dalyviui, kurio pasiūlymas pagal nustatytą pasiūlymų eilę yra pirmas po </w:t>
      </w:r>
      <w:r w:rsidR="00911F66" w:rsidRPr="00582CCD">
        <w:rPr>
          <w:rFonts w:ascii="Times New Roman" w:hAnsi="Times New Roman" w:cs="Times New Roman"/>
        </w:rPr>
        <w:t>K</w:t>
      </w:r>
      <w:r w:rsidR="00734A63" w:rsidRPr="00582CCD">
        <w:rPr>
          <w:rFonts w:ascii="Times New Roman" w:hAnsi="Times New Roman" w:cs="Times New Roman"/>
        </w:rPr>
        <w:t>onkurso laimėtojo, pageidavusi</w:t>
      </w:r>
      <w:r w:rsidR="00932D2E">
        <w:rPr>
          <w:rFonts w:ascii="Times New Roman" w:hAnsi="Times New Roman" w:cs="Times New Roman"/>
        </w:rPr>
        <w:t>o</w:t>
      </w:r>
      <w:r w:rsidR="00734A63" w:rsidRPr="00582CCD">
        <w:rPr>
          <w:rFonts w:ascii="Times New Roman" w:hAnsi="Times New Roman" w:cs="Times New Roman"/>
        </w:rPr>
        <w:t xml:space="preserve"> </w:t>
      </w:r>
      <w:r w:rsidRPr="00582CCD">
        <w:rPr>
          <w:rFonts w:ascii="Times New Roman" w:hAnsi="Times New Roman" w:cs="Times New Roman"/>
        </w:rPr>
        <w:t>nuomoti</w:t>
      </w:r>
      <w:r w:rsidR="00932D2E">
        <w:rPr>
          <w:rFonts w:ascii="Times New Roman" w:hAnsi="Times New Roman" w:cs="Times New Roman"/>
        </w:rPr>
        <w:t>s</w:t>
      </w:r>
      <w:r w:rsidRPr="00582CCD">
        <w:rPr>
          <w:rFonts w:ascii="Times New Roman" w:hAnsi="Times New Roman" w:cs="Times New Roman"/>
        </w:rPr>
        <w:t xml:space="preserve"> Statinį</w:t>
      </w:r>
      <w:r w:rsidR="00734A63" w:rsidRPr="00582CCD">
        <w:rPr>
          <w:rFonts w:ascii="Times New Roman" w:hAnsi="Times New Roman" w:cs="Times New Roman"/>
        </w:rPr>
        <w:t>, arba tokio nesant</w:t>
      </w:r>
      <w:r w:rsidR="00932D2E">
        <w:rPr>
          <w:rFonts w:ascii="Times New Roman" w:hAnsi="Times New Roman" w:cs="Times New Roman"/>
        </w:rPr>
        <w:t xml:space="preserve"> –</w:t>
      </w:r>
      <w:r w:rsidR="00734A63" w:rsidRPr="00582CCD">
        <w:rPr>
          <w:rFonts w:ascii="Times New Roman" w:hAnsi="Times New Roman" w:cs="Times New Roman"/>
        </w:rPr>
        <w:t xml:space="preserve"> skelbti naują </w:t>
      </w:r>
      <w:r w:rsidRPr="00582CCD">
        <w:rPr>
          <w:rFonts w:ascii="Times New Roman" w:hAnsi="Times New Roman" w:cs="Times New Roman"/>
        </w:rPr>
        <w:t xml:space="preserve">nuomos </w:t>
      </w:r>
      <w:r w:rsidR="001827E9">
        <w:rPr>
          <w:rFonts w:ascii="Times New Roman" w:hAnsi="Times New Roman" w:cs="Times New Roman"/>
        </w:rPr>
        <w:t>K</w:t>
      </w:r>
      <w:r w:rsidR="00734A63" w:rsidRPr="00582CCD">
        <w:rPr>
          <w:rFonts w:ascii="Times New Roman" w:hAnsi="Times New Roman" w:cs="Times New Roman"/>
        </w:rPr>
        <w:t>onkursą.</w:t>
      </w:r>
    </w:p>
    <w:p w14:paraId="47071F1C" w14:textId="4596E7F1" w:rsidR="00582CCD" w:rsidRPr="00582CCD" w:rsidRDefault="00582CCD" w:rsidP="00582CCD">
      <w:pPr>
        <w:pStyle w:val="ListParagraph"/>
        <w:numPr>
          <w:ilvl w:val="0"/>
          <w:numId w:val="3"/>
        </w:numPr>
        <w:suppressAutoHyphens/>
        <w:spacing w:after="0" w:line="240" w:lineRule="auto"/>
        <w:ind w:left="360"/>
        <w:jc w:val="center"/>
        <w:rPr>
          <w:rFonts w:ascii="Times New Roman" w:hAnsi="Times New Roman" w:cs="Times New Roman"/>
          <w:b/>
          <w:bCs/>
        </w:rPr>
      </w:pPr>
      <w:r w:rsidRPr="00582CCD">
        <w:rPr>
          <w:rFonts w:ascii="Times New Roman" w:hAnsi="Times New Roman" w:cs="Times New Roman"/>
          <w:b/>
          <w:bCs/>
        </w:rPr>
        <w:t>SKYRIUS</w:t>
      </w:r>
    </w:p>
    <w:p w14:paraId="39AB5BC7" w14:textId="32281700" w:rsidR="00582CCD" w:rsidRPr="00582CCD" w:rsidRDefault="00582CCD" w:rsidP="00582CCD">
      <w:pPr>
        <w:pStyle w:val="ListParagraph"/>
        <w:suppressAutoHyphens/>
        <w:spacing w:after="0" w:line="240" w:lineRule="auto"/>
        <w:ind w:left="360"/>
        <w:jc w:val="center"/>
        <w:rPr>
          <w:rFonts w:ascii="Times New Roman" w:hAnsi="Times New Roman" w:cs="Times New Roman"/>
          <w:b/>
          <w:bCs/>
        </w:rPr>
      </w:pPr>
      <w:r w:rsidRPr="00582CCD">
        <w:rPr>
          <w:rFonts w:ascii="Times New Roman" w:hAnsi="Times New Roman" w:cs="Times New Roman"/>
          <w:b/>
          <w:bCs/>
        </w:rPr>
        <w:t>BAIGIAMOSIOS NUOSTATOS</w:t>
      </w:r>
    </w:p>
    <w:p w14:paraId="5270EAE5" w14:textId="3ADF1736" w:rsidR="00582CCD" w:rsidRPr="00582CCD" w:rsidRDefault="00582CCD" w:rsidP="00582CCD">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hAnsi="Times New Roman" w:cs="Times New Roman"/>
          <w:bCs/>
        </w:rPr>
        <w:t>Savivaldybės</w:t>
      </w:r>
      <w:r w:rsidRPr="00582CCD">
        <w:rPr>
          <w:rFonts w:ascii="Times New Roman" w:hAnsi="Times New Roman" w:cs="Times New Roman"/>
        </w:rPr>
        <w:t xml:space="preserve"> turto nuomininkas neturi teisės:</w:t>
      </w:r>
    </w:p>
    <w:p w14:paraId="50F0240A" w14:textId="1003214E" w:rsidR="00582CCD" w:rsidRPr="00582CCD" w:rsidRDefault="00582CCD" w:rsidP="00582CCD">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582CCD">
        <w:rPr>
          <w:rFonts w:ascii="Times New Roman" w:eastAsia="Times New Roman" w:hAnsi="Times New Roman" w:cs="Times New Roman"/>
          <w:lang w:eastAsia="ar-SA"/>
        </w:rPr>
        <w:t>įkeisti</w:t>
      </w:r>
      <w:r w:rsidRPr="00582CCD">
        <w:rPr>
          <w:rFonts w:ascii="Times New Roman" w:hAnsi="Times New Roman" w:cs="Times New Roman"/>
        </w:rPr>
        <w:t xml:space="preserve"> nuomos </w:t>
      </w:r>
      <w:r w:rsidR="001827E9" w:rsidRPr="00582CCD">
        <w:rPr>
          <w:rFonts w:ascii="Times New Roman" w:hAnsi="Times New Roman" w:cs="Times New Roman"/>
        </w:rPr>
        <w:t>teis</w:t>
      </w:r>
      <w:r w:rsidR="001827E9">
        <w:rPr>
          <w:rFonts w:ascii="Times New Roman" w:hAnsi="Times New Roman" w:cs="Times New Roman"/>
        </w:rPr>
        <w:t>ę</w:t>
      </w:r>
      <w:r w:rsidRPr="00582CCD">
        <w:rPr>
          <w:rFonts w:ascii="Times New Roman" w:hAnsi="Times New Roman" w:cs="Times New Roman"/>
        </w:rPr>
        <w:t xml:space="preserve">, perduoti </w:t>
      </w:r>
      <w:r w:rsidR="001827E9" w:rsidRPr="00582CCD">
        <w:rPr>
          <w:rFonts w:ascii="Times New Roman" w:hAnsi="Times New Roman" w:cs="Times New Roman"/>
        </w:rPr>
        <w:t>j</w:t>
      </w:r>
      <w:r w:rsidR="001827E9">
        <w:rPr>
          <w:rFonts w:ascii="Times New Roman" w:hAnsi="Times New Roman" w:cs="Times New Roman"/>
        </w:rPr>
        <w:t>ą,</w:t>
      </w:r>
      <w:r w:rsidRPr="00582CCD">
        <w:rPr>
          <w:rFonts w:ascii="Times New Roman" w:hAnsi="Times New Roman" w:cs="Times New Roman"/>
        </w:rPr>
        <w:t xml:space="preserve"> kaip </w:t>
      </w:r>
      <w:r w:rsidR="001827E9" w:rsidRPr="00582CCD">
        <w:rPr>
          <w:rFonts w:ascii="Times New Roman" w:hAnsi="Times New Roman" w:cs="Times New Roman"/>
        </w:rPr>
        <w:t>turtin</w:t>
      </w:r>
      <w:r w:rsidR="001827E9">
        <w:rPr>
          <w:rFonts w:ascii="Times New Roman" w:hAnsi="Times New Roman" w:cs="Times New Roman"/>
        </w:rPr>
        <w:t xml:space="preserve">į </w:t>
      </w:r>
      <w:r w:rsidR="001827E9" w:rsidRPr="00582CCD">
        <w:rPr>
          <w:rFonts w:ascii="Times New Roman" w:hAnsi="Times New Roman" w:cs="Times New Roman"/>
        </w:rPr>
        <w:t>įnaš</w:t>
      </w:r>
      <w:r w:rsidR="001827E9">
        <w:rPr>
          <w:rFonts w:ascii="Times New Roman" w:hAnsi="Times New Roman" w:cs="Times New Roman"/>
        </w:rPr>
        <w:t>ą,</w:t>
      </w:r>
      <w:r w:rsidRPr="00582CCD">
        <w:rPr>
          <w:rFonts w:ascii="Times New Roman" w:hAnsi="Times New Roman" w:cs="Times New Roman"/>
        </w:rPr>
        <w:t xml:space="preserve"> ar kitaip </w:t>
      </w:r>
      <w:r w:rsidR="001827E9" w:rsidRPr="00582CCD">
        <w:rPr>
          <w:rFonts w:ascii="Times New Roman" w:hAnsi="Times New Roman" w:cs="Times New Roman"/>
        </w:rPr>
        <w:t>j</w:t>
      </w:r>
      <w:r w:rsidR="001827E9">
        <w:rPr>
          <w:rFonts w:ascii="Times New Roman" w:hAnsi="Times New Roman" w:cs="Times New Roman"/>
        </w:rPr>
        <w:t>ą</w:t>
      </w:r>
      <w:r w:rsidR="001827E9" w:rsidRPr="00582CCD">
        <w:rPr>
          <w:rFonts w:ascii="Times New Roman" w:hAnsi="Times New Roman" w:cs="Times New Roman"/>
        </w:rPr>
        <w:t xml:space="preserve"> </w:t>
      </w:r>
      <w:r w:rsidRPr="00582CCD">
        <w:rPr>
          <w:rFonts w:ascii="Times New Roman" w:hAnsi="Times New Roman" w:cs="Times New Roman"/>
        </w:rPr>
        <w:t>suvaržyti;</w:t>
      </w:r>
    </w:p>
    <w:p w14:paraId="27A36D19" w14:textId="32D01F72" w:rsidR="00582CCD" w:rsidRPr="00582CCD" w:rsidRDefault="00582CCD" w:rsidP="00582CCD">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582CCD">
        <w:rPr>
          <w:rFonts w:ascii="Times New Roman" w:eastAsia="Times New Roman" w:hAnsi="Times New Roman" w:cs="Times New Roman"/>
          <w:lang w:eastAsia="ar-SA"/>
        </w:rPr>
        <w:t>išpirkti</w:t>
      </w:r>
      <w:r w:rsidRPr="00582CCD">
        <w:rPr>
          <w:rFonts w:ascii="Times New Roman" w:hAnsi="Times New Roman" w:cs="Times New Roman"/>
        </w:rPr>
        <w:t xml:space="preserve"> nuomojamą Savivaldybės turtą;</w:t>
      </w:r>
    </w:p>
    <w:p w14:paraId="439D2D47" w14:textId="1277BE25" w:rsidR="00582CCD" w:rsidRPr="00582CCD" w:rsidRDefault="00582CCD" w:rsidP="00582CCD">
      <w:pPr>
        <w:pStyle w:val="ListParagraph"/>
        <w:numPr>
          <w:ilvl w:val="1"/>
          <w:numId w:val="4"/>
        </w:numPr>
        <w:suppressAutoHyphens/>
        <w:spacing w:before="240" w:after="240"/>
        <w:ind w:left="1440" w:hanging="720"/>
        <w:contextualSpacing w:val="0"/>
        <w:jc w:val="both"/>
        <w:rPr>
          <w:rFonts w:ascii="Times New Roman" w:hAnsi="Times New Roman" w:cs="Times New Roman"/>
        </w:rPr>
      </w:pPr>
      <w:r w:rsidRPr="00582CCD">
        <w:rPr>
          <w:rFonts w:ascii="Times New Roman" w:hAnsi="Times New Roman" w:cs="Times New Roman"/>
        </w:rPr>
        <w:t xml:space="preserve">be Savivaldybės turto valdytojo raštiško sutikimo subnuomoti turtą arba perleisti </w:t>
      </w:r>
      <w:r w:rsidR="001827E9">
        <w:rPr>
          <w:rFonts w:ascii="Times New Roman" w:hAnsi="Times New Roman" w:cs="Times New Roman"/>
        </w:rPr>
        <w:t xml:space="preserve">jo </w:t>
      </w:r>
      <w:r w:rsidRPr="00582CCD">
        <w:rPr>
          <w:rFonts w:ascii="Times New Roman" w:hAnsi="Times New Roman" w:cs="Times New Roman"/>
        </w:rPr>
        <w:t>naudo</w:t>
      </w:r>
      <w:r w:rsidR="001827E9">
        <w:rPr>
          <w:rFonts w:ascii="Times New Roman" w:hAnsi="Times New Roman" w:cs="Times New Roman"/>
        </w:rPr>
        <w:t>jimą</w:t>
      </w:r>
      <w:r w:rsidRPr="00582CCD">
        <w:rPr>
          <w:rFonts w:ascii="Times New Roman" w:hAnsi="Times New Roman" w:cs="Times New Roman"/>
        </w:rPr>
        <w:t xml:space="preserve"> </w:t>
      </w:r>
      <w:r w:rsidRPr="00582CCD">
        <w:rPr>
          <w:rFonts w:ascii="Times New Roman" w:eastAsia="Times New Roman" w:hAnsi="Times New Roman" w:cs="Times New Roman"/>
          <w:lang w:eastAsia="ar-SA"/>
        </w:rPr>
        <w:t>tretiesiems</w:t>
      </w:r>
      <w:r w:rsidRPr="00582CCD">
        <w:rPr>
          <w:rFonts w:ascii="Times New Roman" w:hAnsi="Times New Roman" w:cs="Times New Roman"/>
        </w:rPr>
        <w:t xml:space="preserve"> asmenims.</w:t>
      </w:r>
    </w:p>
    <w:p w14:paraId="1A293DC2" w14:textId="7FBF79C1" w:rsidR="00582CCD" w:rsidRPr="00BB236E" w:rsidRDefault="00582CCD" w:rsidP="00BB236E">
      <w:pPr>
        <w:pStyle w:val="ListParagraph"/>
        <w:numPr>
          <w:ilvl w:val="0"/>
          <w:numId w:val="4"/>
        </w:numPr>
        <w:suppressAutoHyphens/>
        <w:spacing w:before="240" w:after="240"/>
        <w:ind w:left="720" w:hanging="720"/>
        <w:contextualSpacing w:val="0"/>
        <w:jc w:val="both"/>
        <w:rPr>
          <w:rFonts w:ascii="Times New Roman" w:hAnsi="Times New Roman" w:cs="Times New Roman"/>
        </w:rPr>
      </w:pPr>
      <w:r w:rsidRPr="00582CCD">
        <w:rPr>
          <w:rFonts w:ascii="Times New Roman" w:hAnsi="Times New Roman" w:cs="Times New Roman"/>
        </w:rPr>
        <w:t xml:space="preserve">Ginčai, </w:t>
      </w:r>
      <w:r w:rsidRPr="00582CCD">
        <w:rPr>
          <w:rFonts w:ascii="Times New Roman" w:hAnsi="Times New Roman" w:cs="Times New Roman"/>
          <w:bCs/>
        </w:rPr>
        <w:t>kilę</w:t>
      </w:r>
      <w:r w:rsidRPr="00582CCD">
        <w:rPr>
          <w:rFonts w:ascii="Times New Roman" w:hAnsi="Times New Roman" w:cs="Times New Roman"/>
        </w:rPr>
        <w:t xml:space="preserve"> dėl Savivaldybės turto nuomos organizavimo ar jo rezultatų, </w:t>
      </w:r>
      <w:r w:rsidR="001827E9">
        <w:rPr>
          <w:rFonts w:ascii="Times New Roman" w:hAnsi="Times New Roman" w:cs="Times New Roman"/>
        </w:rPr>
        <w:t>S</w:t>
      </w:r>
      <w:r w:rsidRPr="00582CCD">
        <w:rPr>
          <w:rFonts w:ascii="Times New Roman" w:hAnsi="Times New Roman" w:cs="Times New Roman"/>
        </w:rPr>
        <w:t xml:space="preserve">utarties </w:t>
      </w:r>
      <w:r w:rsidRPr="00582CCD">
        <w:rPr>
          <w:rFonts w:ascii="Times New Roman" w:hAnsi="Times New Roman" w:cs="Times New Roman"/>
          <w:bCs/>
        </w:rPr>
        <w:t>vykdymo</w:t>
      </w:r>
      <w:r w:rsidRPr="00582CCD">
        <w:rPr>
          <w:rFonts w:ascii="Times New Roman" w:hAnsi="Times New Roman" w:cs="Times New Roman"/>
        </w:rPr>
        <w:t>, sprendžiami įstatymų nustatyta tvarka.</w:t>
      </w:r>
      <w:r w:rsidRPr="00582CCD">
        <w:rPr>
          <w:rFonts w:ascii="Times New Roman" w:eastAsia="Lucida Sans Unicode" w:hAnsi="Times New Roman" w:cs="Times New Roman"/>
          <w:color w:val="000000"/>
        </w:rPr>
        <w:t xml:space="preserve"> </w:t>
      </w:r>
    </w:p>
    <w:p w14:paraId="1501CA6B" w14:textId="77777777" w:rsidR="006D0039" w:rsidRPr="00582CCD" w:rsidRDefault="006D0039" w:rsidP="00AF51C2">
      <w:pPr>
        <w:suppressAutoHyphens/>
        <w:spacing w:after="0" w:line="240" w:lineRule="auto"/>
        <w:jc w:val="center"/>
        <w:rPr>
          <w:rFonts w:ascii="Times New Roman" w:eastAsia="Times New Roman" w:hAnsi="Times New Roman" w:cs="Times New Roman"/>
          <w:lang w:eastAsia="ar-SA"/>
        </w:rPr>
      </w:pPr>
      <w:r w:rsidRPr="00582CCD">
        <w:rPr>
          <w:rFonts w:ascii="Times New Roman" w:eastAsia="Times New Roman" w:hAnsi="Times New Roman" w:cs="Times New Roman"/>
          <w:color w:val="000000"/>
          <w:lang w:eastAsia="ar-SA"/>
        </w:rPr>
        <w:t>________________________________________________</w:t>
      </w:r>
    </w:p>
    <w:p w14:paraId="00BF1DC0" w14:textId="316942E7" w:rsidR="006D0039" w:rsidRPr="00582CCD" w:rsidRDefault="006D0039" w:rsidP="006D0039">
      <w:pPr>
        <w:suppressAutoHyphens/>
        <w:spacing w:after="0" w:line="240" w:lineRule="auto"/>
        <w:jc w:val="both"/>
        <w:rPr>
          <w:rFonts w:ascii="Times New Roman" w:eastAsia="Times New Roman" w:hAnsi="Times New Roman" w:cs="Times New Roman"/>
          <w:lang w:eastAsia="ar-SA"/>
        </w:rPr>
      </w:pPr>
    </w:p>
    <w:sectPr w:rsidR="006D0039" w:rsidRPr="00582CCD" w:rsidSect="00174513">
      <w:headerReference w:type="default" r:id="rId8"/>
      <w:pgSz w:w="12240" w:h="15840"/>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8E6A" w14:textId="77777777" w:rsidR="00693191" w:rsidRDefault="00693191" w:rsidP="00DB7086">
      <w:pPr>
        <w:spacing w:after="0" w:line="240" w:lineRule="auto"/>
      </w:pPr>
      <w:r>
        <w:separator/>
      </w:r>
    </w:p>
  </w:endnote>
  <w:endnote w:type="continuationSeparator" w:id="0">
    <w:p w14:paraId="103C4E33" w14:textId="77777777" w:rsidR="00693191" w:rsidRDefault="00693191" w:rsidP="00D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charset w:val="0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624B" w14:textId="77777777" w:rsidR="00693191" w:rsidRDefault="00693191" w:rsidP="00DB7086">
      <w:pPr>
        <w:spacing w:after="0" w:line="240" w:lineRule="auto"/>
      </w:pPr>
      <w:r>
        <w:separator/>
      </w:r>
    </w:p>
  </w:footnote>
  <w:footnote w:type="continuationSeparator" w:id="0">
    <w:p w14:paraId="62032220" w14:textId="77777777" w:rsidR="00693191" w:rsidRDefault="00693191" w:rsidP="00DB7086">
      <w:pPr>
        <w:spacing w:after="0" w:line="240" w:lineRule="auto"/>
      </w:pPr>
      <w:r>
        <w:continuationSeparator/>
      </w:r>
    </w:p>
  </w:footnote>
  <w:footnote w:id="1">
    <w:p w14:paraId="44227B28" w14:textId="31C3B4F4" w:rsidR="00BB236E" w:rsidRPr="00BB236E" w:rsidRDefault="00BB236E">
      <w:pPr>
        <w:pStyle w:val="FootnoteText"/>
        <w:rPr>
          <w:sz w:val="18"/>
          <w:szCs w:val="18"/>
        </w:rPr>
      </w:pPr>
      <w:r w:rsidRPr="00BB236E">
        <w:rPr>
          <w:rStyle w:val="FootnoteReference"/>
          <w:sz w:val="18"/>
          <w:szCs w:val="18"/>
        </w:rPr>
        <w:footnoteRef/>
      </w:r>
      <w:r w:rsidRPr="00BB236E">
        <w:rPr>
          <w:sz w:val="18"/>
          <w:szCs w:val="18"/>
        </w:rPr>
        <w:t xml:space="preserve"> </w:t>
      </w:r>
      <w:r w:rsidRPr="00BB236E">
        <w:rPr>
          <w:color w:val="FF0000"/>
          <w:sz w:val="18"/>
          <w:szCs w:val="18"/>
        </w:rPr>
        <w:t>Nustatyti atsižvelgiant į rinkos konsultacijos rezultatus.</w:t>
      </w:r>
    </w:p>
  </w:footnote>
  <w:footnote w:id="2">
    <w:p w14:paraId="215B4E18" w14:textId="4C6BB5D4" w:rsidR="00BB236E" w:rsidRDefault="00BB236E" w:rsidP="00BB236E">
      <w:pPr>
        <w:pStyle w:val="FootnoteText"/>
        <w:jc w:val="both"/>
      </w:pPr>
      <w:r w:rsidRPr="00BB236E">
        <w:rPr>
          <w:rStyle w:val="FootnoteReference"/>
          <w:sz w:val="18"/>
          <w:szCs w:val="18"/>
        </w:rPr>
        <w:footnoteRef/>
      </w:r>
      <w:r w:rsidRPr="00BB236E">
        <w:rPr>
          <w:sz w:val="18"/>
          <w:szCs w:val="18"/>
        </w:rPr>
        <w:t xml:space="preserve"> </w:t>
      </w:r>
      <w:r w:rsidRPr="00BB236E">
        <w:rPr>
          <w:color w:val="FF0000"/>
          <w:sz w:val="18"/>
          <w:szCs w:val="18"/>
        </w:rPr>
        <w:t>Taikytina tuo atveju, jeigu Lietuvos Respublikos susisiekimo ministerijos svetainėje bus sukurta skelbiamų viešų konkursų skiltis.</w:t>
      </w:r>
    </w:p>
  </w:footnote>
  <w:footnote w:id="3">
    <w:p w14:paraId="29E92347" w14:textId="6AA94278" w:rsidR="00A0117F" w:rsidRDefault="00A0117F">
      <w:pPr>
        <w:pStyle w:val="FootnoteText"/>
      </w:pPr>
      <w:r>
        <w:rPr>
          <w:rStyle w:val="FootnoteReference"/>
        </w:rPr>
        <w:footnoteRef/>
      </w:r>
      <w:r>
        <w:t xml:space="preserve"> </w:t>
      </w:r>
      <w:r w:rsidRPr="00A0117F">
        <w:rPr>
          <w:color w:val="FF0000"/>
          <w:sz w:val="18"/>
          <w:szCs w:val="18"/>
        </w:rPr>
        <w:t>Lyginamąjį svorį nustatyti atsižvelgiant į tai, kokia reikšmė vertinimo kriterijui suteikiama. Jei nustatomas tik vienas vertinimo kriterijus, lyginamasis svoris turi būti 100.</w:t>
      </w:r>
    </w:p>
  </w:footnote>
  <w:footnote w:id="4">
    <w:p w14:paraId="066FDBB3" w14:textId="224F2F87" w:rsidR="00A0117F" w:rsidRPr="00A0117F" w:rsidRDefault="00A0117F">
      <w:pPr>
        <w:pStyle w:val="FootnoteText"/>
        <w:rPr>
          <w:sz w:val="18"/>
          <w:szCs w:val="18"/>
        </w:rPr>
      </w:pPr>
      <w:r w:rsidRPr="00A0117F">
        <w:rPr>
          <w:rStyle w:val="FootnoteReference"/>
          <w:sz w:val="18"/>
          <w:szCs w:val="18"/>
        </w:rPr>
        <w:footnoteRef/>
      </w:r>
      <w:r w:rsidRPr="00A0117F">
        <w:rPr>
          <w:sz w:val="18"/>
          <w:szCs w:val="18"/>
        </w:rPr>
        <w:t xml:space="preserve"> </w:t>
      </w:r>
      <w:r w:rsidRPr="00A0117F">
        <w:rPr>
          <w:color w:val="FF0000"/>
          <w:sz w:val="18"/>
          <w:szCs w:val="18"/>
        </w:rPr>
        <w:t>Nustatoma atsižvelgiant į savivaldybės nuomos konkursų vykdymo apraše nustatytą minimalų nuomos mokestį.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EE81" w14:textId="4E2F4871" w:rsidR="00DB7086" w:rsidRPr="003D2F95" w:rsidRDefault="00DB7086" w:rsidP="003D2F95">
    <w:pPr>
      <w:pStyle w:val="Header"/>
      <w:tabs>
        <w:tab w:val="center" w:pos="4986"/>
        <w:tab w:val="left" w:pos="5580"/>
      </w:tabs>
      <w:rPr>
        <w:rFonts w:ascii="Times New Roman" w:hAnsi="Times New Roman" w:cs="Times New Roman"/>
        <w:sz w:val="24"/>
        <w:szCs w:val="24"/>
      </w:rPr>
    </w:pPr>
  </w:p>
  <w:p w14:paraId="2400BFAE" w14:textId="77777777" w:rsidR="00DB7086" w:rsidRDefault="00D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1957433F"/>
    <w:multiLevelType w:val="multilevel"/>
    <w:tmpl w:val="7186A426"/>
    <w:lvl w:ilvl="0">
      <w:start w:val="1"/>
      <w:numFmt w:val="decimal"/>
      <w:lvlText w:val="%1."/>
      <w:lvlJc w:val="left"/>
      <w:pPr>
        <w:ind w:left="360" w:hanging="360"/>
      </w:pPr>
      <w:rPr>
        <w:b w:val="0"/>
        <w:bCs w:val="0"/>
        <w:strike w:val="0"/>
        <w:color w:val="auto"/>
        <w:u w:val="none"/>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EE"/>
    <w:multiLevelType w:val="hybridMultilevel"/>
    <w:tmpl w:val="56266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775448"/>
    <w:multiLevelType w:val="hybridMultilevel"/>
    <w:tmpl w:val="423A1D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F6A32"/>
    <w:multiLevelType w:val="hybridMultilevel"/>
    <w:tmpl w:val="58701F3C"/>
    <w:lvl w:ilvl="0" w:tplc="1F9E3A06">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E41B1"/>
    <w:multiLevelType w:val="hybridMultilevel"/>
    <w:tmpl w:val="B22CE788"/>
    <w:lvl w:ilvl="0" w:tplc="B1B63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977C4"/>
    <w:multiLevelType w:val="multilevel"/>
    <w:tmpl w:val="9EEC29A8"/>
    <w:lvl w:ilvl="0">
      <w:start w:val="1"/>
      <w:numFmt w:val="decimal"/>
      <w:lvlText w:val="%1."/>
      <w:lvlJc w:val="left"/>
      <w:pPr>
        <w:ind w:left="2175" w:hanging="615"/>
      </w:pPr>
      <w:rPr>
        <w:rFonts w:hint="default"/>
      </w:rPr>
    </w:lvl>
    <w:lvl w:ilvl="1">
      <w:start w:val="1"/>
      <w:numFmt w:val="decimal"/>
      <w:isLgl/>
      <w:lvlText w:val="%1.%2."/>
      <w:lvlJc w:val="left"/>
      <w:pPr>
        <w:ind w:left="3022" w:hanging="480"/>
      </w:pPr>
      <w:rPr>
        <w:rFonts w:hint="default"/>
      </w:rPr>
    </w:lvl>
    <w:lvl w:ilvl="2">
      <w:start w:val="1"/>
      <w:numFmt w:val="decimal"/>
      <w:isLgl/>
      <w:lvlText w:val="%1.%2.%3."/>
      <w:lvlJc w:val="left"/>
      <w:pPr>
        <w:ind w:left="269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15:restartNumberingAfterBreak="0">
    <w:nsid w:val="54B8608D"/>
    <w:multiLevelType w:val="hybridMultilevel"/>
    <w:tmpl w:val="90D0F258"/>
    <w:lvl w:ilvl="0" w:tplc="1FB015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050827">
    <w:abstractNumId w:val="0"/>
  </w:num>
  <w:num w:numId="2" w16cid:durableId="757289938">
    <w:abstractNumId w:val="2"/>
  </w:num>
  <w:num w:numId="3" w16cid:durableId="307824447">
    <w:abstractNumId w:val="3"/>
  </w:num>
  <w:num w:numId="4" w16cid:durableId="991058399">
    <w:abstractNumId w:val="1"/>
  </w:num>
  <w:num w:numId="5" w16cid:durableId="282422361">
    <w:abstractNumId w:val="5"/>
  </w:num>
  <w:num w:numId="6" w16cid:durableId="1473861167">
    <w:abstractNumId w:val="7"/>
  </w:num>
  <w:num w:numId="7" w16cid:durableId="1810125629">
    <w:abstractNumId w:val="4"/>
  </w:num>
  <w:num w:numId="8" w16cid:durableId="96208178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87"/>
    <w:rsid w:val="00001E0E"/>
    <w:rsid w:val="00024FA6"/>
    <w:rsid w:val="00027474"/>
    <w:rsid w:val="0002753B"/>
    <w:rsid w:val="000316A5"/>
    <w:rsid w:val="000326F7"/>
    <w:rsid w:val="0003344F"/>
    <w:rsid w:val="00033B91"/>
    <w:rsid w:val="000347D1"/>
    <w:rsid w:val="00036F93"/>
    <w:rsid w:val="00043E88"/>
    <w:rsid w:val="00045FA0"/>
    <w:rsid w:val="00046901"/>
    <w:rsid w:val="000534A5"/>
    <w:rsid w:val="00054787"/>
    <w:rsid w:val="00056D01"/>
    <w:rsid w:val="000611C2"/>
    <w:rsid w:val="000630F7"/>
    <w:rsid w:val="000708B3"/>
    <w:rsid w:val="00070D33"/>
    <w:rsid w:val="0007719A"/>
    <w:rsid w:val="0007721C"/>
    <w:rsid w:val="00077F7E"/>
    <w:rsid w:val="000825E9"/>
    <w:rsid w:val="00093B2F"/>
    <w:rsid w:val="0009413D"/>
    <w:rsid w:val="0009458D"/>
    <w:rsid w:val="00095365"/>
    <w:rsid w:val="00095C37"/>
    <w:rsid w:val="000965BC"/>
    <w:rsid w:val="000A516A"/>
    <w:rsid w:val="000C030B"/>
    <w:rsid w:val="000C5FAE"/>
    <w:rsid w:val="000C63CD"/>
    <w:rsid w:val="000D16BE"/>
    <w:rsid w:val="000D2023"/>
    <w:rsid w:val="000D52B5"/>
    <w:rsid w:val="000E4B10"/>
    <w:rsid w:val="000E6A8D"/>
    <w:rsid w:val="000E7E40"/>
    <w:rsid w:val="000F60AF"/>
    <w:rsid w:val="00101AEE"/>
    <w:rsid w:val="00104B79"/>
    <w:rsid w:val="00105B87"/>
    <w:rsid w:val="00106140"/>
    <w:rsid w:val="00110C1E"/>
    <w:rsid w:val="00113D18"/>
    <w:rsid w:val="00116AA2"/>
    <w:rsid w:val="00116BC3"/>
    <w:rsid w:val="00124EFE"/>
    <w:rsid w:val="00125D91"/>
    <w:rsid w:val="00126167"/>
    <w:rsid w:val="00127C52"/>
    <w:rsid w:val="00127EF5"/>
    <w:rsid w:val="00134110"/>
    <w:rsid w:val="00137FF7"/>
    <w:rsid w:val="00151B3F"/>
    <w:rsid w:val="00154416"/>
    <w:rsid w:val="00174513"/>
    <w:rsid w:val="00176103"/>
    <w:rsid w:val="00180246"/>
    <w:rsid w:val="001827E9"/>
    <w:rsid w:val="00184E4B"/>
    <w:rsid w:val="00185DF1"/>
    <w:rsid w:val="00187738"/>
    <w:rsid w:val="00191089"/>
    <w:rsid w:val="00197823"/>
    <w:rsid w:val="001A21BF"/>
    <w:rsid w:val="001A4788"/>
    <w:rsid w:val="001B4D6C"/>
    <w:rsid w:val="001B588A"/>
    <w:rsid w:val="001D0BF8"/>
    <w:rsid w:val="001D6411"/>
    <w:rsid w:val="001E1793"/>
    <w:rsid w:val="001E26CB"/>
    <w:rsid w:val="001F1661"/>
    <w:rsid w:val="001F3D21"/>
    <w:rsid w:val="001F6224"/>
    <w:rsid w:val="0020378D"/>
    <w:rsid w:val="00206066"/>
    <w:rsid w:val="00210427"/>
    <w:rsid w:val="0021269F"/>
    <w:rsid w:val="00216086"/>
    <w:rsid w:val="00216C79"/>
    <w:rsid w:val="00220892"/>
    <w:rsid w:val="002259FB"/>
    <w:rsid w:val="00230461"/>
    <w:rsid w:val="00233398"/>
    <w:rsid w:val="0023474D"/>
    <w:rsid w:val="00236A07"/>
    <w:rsid w:val="00240839"/>
    <w:rsid w:val="00254935"/>
    <w:rsid w:val="00256B2F"/>
    <w:rsid w:val="00260BA2"/>
    <w:rsid w:val="00260EFE"/>
    <w:rsid w:val="00261A7D"/>
    <w:rsid w:val="00266D07"/>
    <w:rsid w:val="002718D8"/>
    <w:rsid w:val="00276FA8"/>
    <w:rsid w:val="002833E8"/>
    <w:rsid w:val="00284DAE"/>
    <w:rsid w:val="00290FE4"/>
    <w:rsid w:val="00295BD2"/>
    <w:rsid w:val="00297C49"/>
    <w:rsid w:val="002A0104"/>
    <w:rsid w:val="002B14B5"/>
    <w:rsid w:val="002B6462"/>
    <w:rsid w:val="002B669D"/>
    <w:rsid w:val="002B7857"/>
    <w:rsid w:val="002C3726"/>
    <w:rsid w:val="002C3CD7"/>
    <w:rsid w:val="002C65FD"/>
    <w:rsid w:val="002D6EB5"/>
    <w:rsid w:val="003019AC"/>
    <w:rsid w:val="00313B75"/>
    <w:rsid w:val="00316C8A"/>
    <w:rsid w:val="00327092"/>
    <w:rsid w:val="0033575D"/>
    <w:rsid w:val="00335FA7"/>
    <w:rsid w:val="003361AD"/>
    <w:rsid w:val="00343B8C"/>
    <w:rsid w:val="00346360"/>
    <w:rsid w:val="0035113B"/>
    <w:rsid w:val="003612BC"/>
    <w:rsid w:val="00361B3A"/>
    <w:rsid w:val="00365945"/>
    <w:rsid w:val="00366B78"/>
    <w:rsid w:val="00366E64"/>
    <w:rsid w:val="00371D98"/>
    <w:rsid w:val="00372036"/>
    <w:rsid w:val="00374457"/>
    <w:rsid w:val="003762D9"/>
    <w:rsid w:val="003802B6"/>
    <w:rsid w:val="003861B4"/>
    <w:rsid w:val="00393563"/>
    <w:rsid w:val="00396351"/>
    <w:rsid w:val="003A744C"/>
    <w:rsid w:val="003A7E12"/>
    <w:rsid w:val="003C1223"/>
    <w:rsid w:val="003C17B7"/>
    <w:rsid w:val="003D2F95"/>
    <w:rsid w:val="003D3ADA"/>
    <w:rsid w:val="003D5F7C"/>
    <w:rsid w:val="003E27CF"/>
    <w:rsid w:val="003F111F"/>
    <w:rsid w:val="003F5D00"/>
    <w:rsid w:val="00402300"/>
    <w:rsid w:val="0040389F"/>
    <w:rsid w:val="00413B0D"/>
    <w:rsid w:val="0041420D"/>
    <w:rsid w:val="00415A36"/>
    <w:rsid w:val="00420620"/>
    <w:rsid w:val="004206AB"/>
    <w:rsid w:val="00420FF7"/>
    <w:rsid w:val="00423AF4"/>
    <w:rsid w:val="004255C4"/>
    <w:rsid w:val="0043353C"/>
    <w:rsid w:val="00440702"/>
    <w:rsid w:val="00441881"/>
    <w:rsid w:val="00447426"/>
    <w:rsid w:val="00450A16"/>
    <w:rsid w:val="00451411"/>
    <w:rsid w:val="00452D9A"/>
    <w:rsid w:val="004540F8"/>
    <w:rsid w:val="004613B1"/>
    <w:rsid w:val="004619D5"/>
    <w:rsid w:val="00463C29"/>
    <w:rsid w:val="00484B29"/>
    <w:rsid w:val="0049034D"/>
    <w:rsid w:val="004904C2"/>
    <w:rsid w:val="00492E33"/>
    <w:rsid w:val="004939E1"/>
    <w:rsid w:val="004A1D0B"/>
    <w:rsid w:val="004B56EA"/>
    <w:rsid w:val="004B6A98"/>
    <w:rsid w:val="004C5CDE"/>
    <w:rsid w:val="004C7621"/>
    <w:rsid w:val="004D02BE"/>
    <w:rsid w:val="004D3A6C"/>
    <w:rsid w:val="004E34B7"/>
    <w:rsid w:val="004E373B"/>
    <w:rsid w:val="004F2181"/>
    <w:rsid w:val="00506177"/>
    <w:rsid w:val="00511FCC"/>
    <w:rsid w:val="005130EE"/>
    <w:rsid w:val="005133C1"/>
    <w:rsid w:val="00513518"/>
    <w:rsid w:val="0051541D"/>
    <w:rsid w:val="0051723F"/>
    <w:rsid w:val="0053239F"/>
    <w:rsid w:val="0054105B"/>
    <w:rsid w:val="005449FA"/>
    <w:rsid w:val="005479B0"/>
    <w:rsid w:val="00550B78"/>
    <w:rsid w:val="00551CE6"/>
    <w:rsid w:val="00553997"/>
    <w:rsid w:val="0056221A"/>
    <w:rsid w:val="00562285"/>
    <w:rsid w:val="00571E2C"/>
    <w:rsid w:val="0057237F"/>
    <w:rsid w:val="00573F20"/>
    <w:rsid w:val="00574BDE"/>
    <w:rsid w:val="00574D5F"/>
    <w:rsid w:val="00574F18"/>
    <w:rsid w:val="00580775"/>
    <w:rsid w:val="005826E2"/>
    <w:rsid w:val="00582CCD"/>
    <w:rsid w:val="00583FD9"/>
    <w:rsid w:val="005853BE"/>
    <w:rsid w:val="00591FC3"/>
    <w:rsid w:val="005B1BE6"/>
    <w:rsid w:val="005C303C"/>
    <w:rsid w:val="005C5A96"/>
    <w:rsid w:val="005C5C9D"/>
    <w:rsid w:val="005D1600"/>
    <w:rsid w:val="005D4F10"/>
    <w:rsid w:val="005D510E"/>
    <w:rsid w:val="005D619F"/>
    <w:rsid w:val="005D63AB"/>
    <w:rsid w:val="005E01F8"/>
    <w:rsid w:val="005E5755"/>
    <w:rsid w:val="005F0323"/>
    <w:rsid w:val="005F0972"/>
    <w:rsid w:val="005F1075"/>
    <w:rsid w:val="005F2391"/>
    <w:rsid w:val="006015C9"/>
    <w:rsid w:val="00604C79"/>
    <w:rsid w:val="00612B8C"/>
    <w:rsid w:val="006178E9"/>
    <w:rsid w:val="00621F20"/>
    <w:rsid w:val="0063353A"/>
    <w:rsid w:val="006376DC"/>
    <w:rsid w:val="00637E48"/>
    <w:rsid w:val="006427B3"/>
    <w:rsid w:val="00645FC5"/>
    <w:rsid w:val="0065170F"/>
    <w:rsid w:val="00652E27"/>
    <w:rsid w:val="00663756"/>
    <w:rsid w:val="00665990"/>
    <w:rsid w:val="006706EA"/>
    <w:rsid w:val="006708BB"/>
    <w:rsid w:val="00690452"/>
    <w:rsid w:val="00691EA1"/>
    <w:rsid w:val="00693191"/>
    <w:rsid w:val="00696573"/>
    <w:rsid w:val="006968B8"/>
    <w:rsid w:val="006A4A72"/>
    <w:rsid w:val="006B0C02"/>
    <w:rsid w:val="006B3CB9"/>
    <w:rsid w:val="006B433B"/>
    <w:rsid w:val="006B4398"/>
    <w:rsid w:val="006B78EF"/>
    <w:rsid w:val="006C089C"/>
    <w:rsid w:val="006C21F1"/>
    <w:rsid w:val="006C2403"/>
    <w:rsid w:val="006C676E"/>
    <w:rsid w:val="006D0039"/>
    <w:rsid w:val="006D4A17"/>
    <w:rsid w:val="006D6E1E"/>
    <w:rsid w:val="006E35DC"/>
    <w:rsid w:val="006F64D1"/>
    <w:rsid w:val="006F68D3"/>
    <w:rsid w:val="007024A3"/>
    <w:rsid w:val="0071060C"/>
    <w:rsid w:val="00723EEC"/>
    <w:rsid w:val="00724F4F"/>
    <w:rsid w:val="00725BC9"/>
    <w:rsid w:val="00734A63"/>
    <w:rsid w:val="00736980"/>
    <w:rsid w:val="00741B18"/>
    <w:rsid w:val="00741D44"/>
    <w:rsid w:val="0075085B"/>
    <w:rsid w:val="007529F8"/>
    <w:rsid w:val="00753640"/>
    <w:rsid w:val="0076362D"/>
    <w:rsid w:val="007653BC"/>
    <w:rsid w:val="00765DE1"/>
    <w:rsid w:val="007662E8"/>
    <w:rsid w:val="0077181C"/>
    <w:rsid w:val="00771D61"/>
    <w:rsid w:val="00776486"/>
    <w:rsid w:val="00781711"/>
    <w:rsid w:val="00782CAD"/>
    <w:rsid w:val="00784412"/>
    <w:rsid w:val="007848A9"/>
    <w:rsid w:val="00791054"/>
    <w:rsid w:val="007A6306"/>
    <w:rsid w:val="007A7232"/>
    <w:rsid w:val="007A7795"/>
    <w:rsid w:val="007A7F44"/>
    <w:rsid w:val="007B34A7"/>
    <w:rsid w:val="007B564D"/>
    <w:rsid w:val="007B6931"/>
    <w:rsid w:val="007B7846"/>
    <w:rsid w:val="007C0A1E"/>
    <w:rsid w:val="007C1D61"/>
    <w:rsid w:val="007C65BC"/>
    <w:rsid w:val="007D10A6"/>
    <w:rsid w:val="007E2F67"/>
    <w:rsid w:val="007E4F31"/>
    <w:rsid w:val="007E5F07"/>
    <w:rsid w:val="007E715C"/>
    <w:rsid w:val="007E7D6C"/>
    <w:rsid w:val="007F0A96"/>
    <w:rsid w:val="008058AA"/>
    <w:rsid w:val="0081096F"/>
    <w:rsid w:val="00816D4C"/>
    <w:rsid w:val="0081775F"/>
    <w:rsid w:val="00821E82"/>
    <w:rsid w:val="00823C39"/>
    <w:rsid w:val="008275EE"/>
    <w:rsid w:val="00834AB6"/>
    <w:rsid w:val="00841D48"/>
    <w:rsid w:val="0084409F"/>
    <w:rsid w:val="00851D64"/>
    <w:rsid w:val="00855AB6"/>
    <w:rsid w:val="00856DDE"/>
    <w:rsid w:val="00857071"/>
    <w:rsid w:val="00861BC5"/>
    <w:rsid w:val="00865F82"/>
    <w:rsid w:val="00870558"/>
    <w:rsid w:val="00874F18"/>
    <w:rsid w:val="00880203"/>
    <w:rsid w:val="00881B24"/>
    <w:rsid w:val="00887872"/>
    <w:rsid w:val="00896722"/>
    <w:rsid w:val="008A09EB"/>
    <w:rsid w:val="008A4F45"/>
    <w:rsid w:val="008B524D"/>
    <w:rsid w:val="008C0BA6"/>
    <w:rsid w:val="008C55A9"/>
    <w:rsid w:val="008E6A78"/>
    <w:rsid w:val="008F113B"/>
    <w:rsid w:val="008F48FD"/>
    <w:rsid w:val="008F6832"/>
    <w:rsid w:val="00905C55"/>
    <w:rsid w:val="009116ED"/>
    <w:rsid w:val="00911F66"/>
    <w:rsid w:val="00912029"/>
    <w:rsid w:val="00913C0D"/>
    <w:rsid w:val="00916545"/>
    <w:rsid w:val="00917A52"/>
    <w:rsid w:val="00922733"/>
    <w:rsid w:val="009230FD"/>
    <w:rsid w:val="00932B51"/>
    <w:rsid w:val="00932D2E"/>
    <w:rsid w:val="00936303"/>
    <w:rsid w:val="00936EA8"/>
    <w:rsid w:val="00937A2A"/>
    <w:rsid w:val="0094645B"/>
    <w:rsid w:val="00946CD6"/>
    <w:rsid w:val="0095034E"/>
    <w:rsid w:val="009507D1"/>
    <w:rsid w:val="0095354B"/>
    <w:rsid w:val="00953BE1"/>
    <w:rsid w:val="00960BB0"/>
    <w:rsid w:val="00962296"/>
    <w:rsid w:val="009679FB"/>
    <w:rsid w:val="0097560F"/>
    <w:rsid w:val="009843C0"/>
    <w:rsid w:val="00987DEF"/>
    <w:rsid w:val="0099695F"/>
    <w:rsid w:val="00997466"/>
    <w:rsid w:val="009A1C2B"/>
    <w:rsid w:val="009A1FCB"/>
    <w:rsid w:val="009A285A"/>
    <w:rsid w:val="009A45D0"/>
    <w:rsid w:val="009A54BE"/>
    <w:rsid w:val="009A5ED9"/>
    <w:rsid w:val="009B0BE2"/>
    <w:rsid w:val="009B199F"/>
    <w:rsid w:val="009B2965"/>
    <w:rsid w:val="009B3469"/>
    <w:rsid w:val="009B5691"/>
    <w:rsid w:val="009C367A"/>
    <w:rsid w:val="009C6514"/>
    <w:rsid w:val="009D02A1"/>
    <w:rsid w:val="009D197D"/>
    <w:rsid w:val="009D5FE8"/>
    <w:rsid w:val="009E0163"/>
    <w:rsid w:val="009E6631"/>
    <w:rsid w:val="00A0117F"/>
    <w:rsid w:val="00A04770"/>
    <w:rsid w:val="00A04A85"/>
    <w:rsid w:val="00A10587"/>
    <w:rsid w:val="00A1112E"/>
    <w:rsid w:val="00A1786C"/>
    <w:rsid w:val="00A230F7"/>
    <w:rsid w:val="00A23A15"/>
    <w:rsid w:val="00A24F0C"/>
    <w:rsid w:val="00A27043"/>
    <w:rsid w:val="00A30CB8"/>
    <w:rsid w:val="00A313E3"/>
    <w:rsid w:val="00A33319"/>
    <w:rsid w:val="00A46474"/>
    <w:rsid w:val="00A50F7B"/>
    <w:rsid w:val="00A51F02"/>
    <w:rsid w:val="00A54431"/>
    <w:rsid w:val="00A547A4"/>
    <w:rsid w:val="00A568E3"/>
    <w:rsid w:val="00A57DE9"/>
    <w:rsid w:val="00A602C3"/>
    <w:rsid w:val="00A60DD7"/>
    <w:rsid w:val="00A630F8"/>
    <w:rsid w:val="00A65993"/>
    <w:rsid w:val="00A700D3"/>
    <w:rsid w:val="00A712FF"/>
    <w:rsid w:val="00A723CD"/>
    <w:rsid w:val="00A74CBB"/>
    <w:rsid w:val="00A80378"/>
    <w:rsid w:val="00A84894"/>
    <w:rsid w:val="00A84E25"/>
    <w:rsid w:val="00A9783F"/>
    <w:rsid w:val="00AA238E"/>
    <w:rsid w:val="00AA38BE"/>
    <w:rsid w:val="00AA4E0E"/>
    <w:rsid w:val="00AB5194"/>
    <w:rsid w:val="00AB72E2"/>
    <w:rsid w:val="00AC4057"/>
    <w:rsid w:val="00AC703C"/>
    <w:rsid w:val="00AD0241"/>
    <w:rsid w:val="00AD0B94"/>
    <w:rsid w:val="00AD1A27"/>
    <w:rsid w:val="00AD4CB5"/>
    <w:rsid w:val="00AD5D4C"/>
    <w:rsid w:val="00AE5BCF"/>
    <w:rsid w:val="00AF1E23"/>
    <w:rsid w:val="00AF51C2"/>
    <w:rsid w:val="00B02CA2"/>
    <w:rsid w:val="00B16575"/>
    <w:rsid w:val="00B1717C"/>
    <w:rsid w:val="00B30850"/>
    <w:rsid w:val="00B30BFC"/>
    <w:rsid w:val="00B412F9"/>
    <w:rsid w:val="00B51946"/>
    <w:rsid w:val="00B549C0"/>
    <w:rsid w:val="00B5672E"/>
    <w:rsid w:val="00B5683A"/>
    <w:rsid w:val="00B60560"/>
    <w:rsid w:val="00B62AD8"/>
    <w:rsid w:val="00B6532E"/>
    <w:rsid w:val="00B707B0"/>
    <w:rsid w:val="00B76A3B"/>
    <w:rsid w:val="00B81FED"/>
    <w:rsid w:val="00B8400E"/>
    <w:rsid w:val="00B93BC4"/>
    <w:rsid w:val="00B976BB"/>
    <w:rsid w:val="00BA0F7F"/>
    <w:rsid w:val="00BA6849"/>
    <w:rsid w:val="00BB0922"/>
    <w:rsid w:val="00BB11FF"/>
    <w:rsid w:val="00BB1732"/>
    <w:rsid w:val="00BB236E"/>
    <w:rsid w:val="00BB51DB"/>
    <w:rsid w:val="00BC00C9"/>
    <w:rsid w:val="00BC20B3"/>
    <w:rsid w:val="00BC2F38"/>
    <w:rsid w:val="00BC49A8"/>
    <w:rsid w:val="00BC4CC1"/>
    <w:rsid w:val="00BD07E8"/>
    <w:rsid w:val="00BE0E4A"/>
    <w:rsid w:val="00BE160E"/>
    <w:rsid w:val="00BF352A"/>
    <w:rsid w:val="00BF7FE8"/>
    <w:rsid w:val="00C02B27"/>
    <w:rsid w:val="00C04C60"/>
    <w:rsid w:val="00C106D4"/>
    <w:rsid w:val="00C1283A"/>
    <w:rsid w:val="00C14284"/>
    <w:rsid w:val="00C245F9"/>
    <w:rsid w:val="00C26477"/>
    <w:rsid w:val="00C30D5D"/>
    <w:rsid w:val="00C412AE"/>
    <w:rsid w:val="00C424BC"/>
    <w:rsid w:val="00C44A4E"/>
    <w:rsid w:val="00C44A67"/>
    <w:rsid w:val="00C50B1F"/>
    <w:rsid w:val="00C6152F"/>
    <w:rsid w:val="00C63A14"/>
    <w:rsid w:val="00C6483B"/>
    <w:rsid w:val="00C661DC"/>
    <w:rsid w:val="00C7203D"/>
    <w:rsid w:val="00C764A8"/>
    <w:rsid w:val="00C80D99"/>
    <w:rsid w:val="00C843C7"/>
    <w:rsid w:val="00C92734"/>
    <w:rsid w:val="00C938C5"/>
    <w:rsid w:val="00CB1425"/>
    <w:rsid w:val="00CB364B"/>
    <w:rsid w:val="00CB662B"/>
    <w:rsid w:val="00CC1301"/>
    <w:rsid w:val="00CC2877"/>
    <w:rsid w:val="00CC61BC"/>
    <w:rsid w:val="00CD21B1"/>
    <w:rsid w:val="00CD25ED"/>
    <w:rsid w:val="00CD29D8"/>
    <w:rsid w:val="00CD4B69"/>
    <w:rsid w:val="00CE429B"/>
    <w:rsid w:val="00CE67FC"/>
    <w:rsid w:val="00CE6935"/>
    <w:rsid w:val="00CF3988"/>
    <w:rsid w:val="00CF3E44"/>
    <w:rsid w:val="00CF5083"/>
    <w:rsid w:val="00D01BDD"/>
    <w:rsid w:val="00D02136"/>
    <w:rsid w:val="00D0288D"/>
    <w:rsid w:val="00D05EE9"/>
    <w:rsid w:val="00D06627"/>
    <w:rsid w:val="00D12F1E"/>
    <w:rsid w:val="00D15140"/>
    <w:rsid w:val="00D159D4"/>
    <w:rsid w:val="00D252CE"/>
    <w:rsid w:val="00D27746"/>
    <w:rsid w:val="00D3607B"/>
    <w:rsid w:val="00D3795B"/>
    <w:rsid w:val="00D37988"/>
    <w:rsid w:val="00D400E2"/>
    <w:rsid w:val="00D5505B"/>
    <w:rsid w:val="00D83ED3"/>
    <w:rsid w:val="00D841ED"/>
    <w:rsid w:val="00D9037F"/>
    <w:rsid w:val="00D95FEB"/>
    <w:rsid w:val="00DA74F8"/>
    <w:rsid w:val="00DB6E24"/>
    <w:rsid w:val="00DB7086"/>
    <w:rsid w:val="00DB748C"/>
    <w:rsid w:val="00DD2878"/>
    <w:rsid w:val="00DD571F"/>
    <w:rsid w:val="00DD7DEF"/>
    <w:rsid w:val="00DE05D4"/>
    <w:rsid w:val="00DF3DF8"/>
    <w:rsid w:val="00E078A9"/>
    <w:rsid w:val="00E12F91"/>
    <w:rsid w:val="00E1550F"/>
    <w:rsid w:val="00E25CA0"/>
    <w:rsid w:val="00E30740"/>
    <w:rsid w:val="00E30748"/>
    <w:rsid w:val="00E3634F"/>
    <w:rsid w:val="00E36C46"/>
    <w:rsid w:val="00E55169"/>
    <w:rsid w:val="00E6056F"/>
    <w:rsid w:val="00E6156D"/>
    <w:rsid w:val="00E636BA"/>
    <w:rsid w:val="00E67659"/>
    <w:rsid w:val="00E7281D"/>
    <w:rsid w:val="00E74AAC"/>
    <w:rsid w:val="00E804D7"/>
    <w:rsid w:val="00E80D1C"/>
    <w:rsid w:val="00E81BBB"/>
    <w:rsid w:val="00E844BD"/>
    <w:rsid w:val="00E86248"/>
    <w:rsid w:val="00E86ACD"/>
    <w:rsid w:val="00E91DAB"/>
    <w:rsid w:val="00E929A5"/>
    <w:rsid w:val="00E96896"/>
    <w:rsid w:val="00EA0371"/>
    <w:rsid w:val="00EA11DA"/>
    <w:rsid w:val="00EA1385"/>
    <w:rsid w:val="00EA39D5"/>
    <w:rsid w:val="00EA4CB7"/>
    <w:rsid w:val="00EB3C74"/>
    <w:rsid w:val="00EB3F8C"/>
    <w:rsid w:val="00EB54C5"/>
    <w:rsid w:val="00EB6691"/>
    <w:rsid w:val="00EC08EE"/>
    <w:rsid w:val="00EC1D33"/>
    <w:rsid w:val="00EE253D"/>
    <w:rsid w:val="00EF140C"/>
    <w:rsid w:val="00F00440"/>
    <w:rsid w:val="00F004CE"/>
    <w:rsid w:val="00F0176A"/>
    <w:rsid w:val="00F0369D"/>
    <w:rsid w:val="00F03AC2"/>
    <w:rsid w:val="00F0471C"/>
    <w:rsid w:val="00F04E88"/>
    <w:rsid w:val="00F10C73"/>
    <w:rsid w:val="00F116D8"/>
    <w:rsid w:val="00F151CD"/>
    <w:rsid w:val="00F34A3B"/>
    <w:rsid w:val="00F4631A"/>
    <w:rsid w:val="00F63497"/>
    <w:rsid w:val="00F677D6"/>
    <w:rsid w:val="00F731EB"/>
    <w:rsid w:val="00F745C2"/>
    <w:rsid w:val="00F7593C"/>
    <w:rsid w:val="00F9412B"/>
    <w:rsid w:val="00F9598E"/>
    <w:rsid w:val="00FA1928"/>
    <w:rsid w:val="00FA7CCD"/>
    <w:rsid w:val="00FC510E"/>
    <w:rsid w:val="00FC6AA4"/>
    <w:rsid w:val="00FD06FA"/>
    <w:rsid w:val="00FD6735"/>
    <w:rsid w:val="00FD7497"/>
    <w:rsid w:val="00FD75F4"/>
    <w:rsid w:val="00FE0FF5"/>
    <w:rsid w:val="00FE682B"/>
    <w:rsid w:val="00FF38F5"/>
    <w:rsid w:val="00FF7D5F"/>
    <w:rsid w:val="0BE65056"/>
    <w:rsid w:val="0BF5DF24"/>
    <w:rsid w:val="0E35D1F2"/>
    <w:rsid w:val="0E506EE1"/>
    <w:rsid w:val="0E60F6A5"/>
    <w:rsid w:val="0E93FB24"/>
    <w:rsid w:val="13B08776"/>
    <w:rsid w:val="13E3A7C2"/>
    <w:rsid w:val="142FC47E"/>
    <w:rsid w:val="143B4AF5"/>
    <w:rsid w:val="14553F5D"/>
    <w:rsid w:val="15B1B3E5"/>
    <w:rsid w:val="1879D4EF"/>
    <w:rsid w:val="18A0CD6B"/>
    <w:rsid w:val="19A1DBB4"/>
    <w:rsid w:val="1B46B3AE"/>
    <w:rsid w:val="1B8C6250"/>
    <w:rsid w:val="1CAC5EC2"/>
    <w:rsid w:val="1CDF39DD"/>
    <w:rsid w:val="206D8D50"/>
    <w:rsid w:val="21B16873"/>
    <w:rsid w:val="22CD784A"/>
    <w:rsid w:val="23390670"/>
    <w:rsid w:val="24407D0D"/>
    <w:rsid w:val="2560228D"/>
    <w:rsid w:val="2622453E"/>
    <w:rsid w:val="2636422F"/>
    <w:rsid w:val="26474D64"/>
    <w:rsid w:val="26893EC3"/>
    <w:rsid w:val="32062A1C"/>
    <w:rsid w:val="34FE8E1E"/>
    <w:rsid w:val="3600272F"/>
    <w:rsid w:val="391B7903"/>
    <w:rsid w:val="3B48458B"/>
    <w:rsid w:val="3BAE098A"/>
    <w:rsid w:val="3CE7EF0C"/>
    <w:rsid w:val="3ECDF147"/>
    <w:rsid w:val="40AB86B2"/>
    <w:rsid w:val="441E587E"/>
    <w:rsid w:val="447BDFE7"/>
    <w:rsid w:val="49EF8C53"/>
    <w:rsid w:val="4A311CF6"/>
    <w:rsid w:val="4AB07798"/>
    <w:rsid w:val="4B8535D8"/>
    <w:rsid w:val="4D47F3D7"/>
    <w:rsid w:val="50F4D467"/>
    <w:rsid w:val="58BEF628"/>
    <w:rsid w:val="599F47AD"/>
    <w:rsid w:val="5AAA8710"/>
    <w:rsid w:val="5CC28F6B"/>
    <w:rsid w:val="5D897985"/>
    <w:rsid w:val="5DEFA7F4"/>
    <w:rsid w:val="5EB31E6D"/>
    <w:rsid w:val="5ECA2132"/>
    <w:rsid w:val="5FA3E6F9"/>
    <w:rsid w:val="620B2660"/>
    <w:rsid w:val="624DD6CD"/>
    <w:rsid w:val="630A55FD"/>
    <w:rsid w:val="656DDFC0"/>
    <w:rsid w:val="65BF6A76"/>
    <w:rsid w:val="66556F23"/>
    <w:rsid w:val="69DD1CBC"/>
    <w:rsid w:val="6ACDA5BC"/>
    <w:rsid w:val="6B08DCB0"/>
    <w:rsid w:val="725CEDC2"/>
    <w:rsid w:val="7411BF2C"/>
    <w:rsid w:val="77CE1E5B"/>
    <w:rsid w:val="798EF774"/>
    <w:rsid w:val="7B420E76"/>
    <w:rsid w:val="7B7CA25D"/>
    <w:rsid w:val="7D5922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5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1B1"/>
  </w:style>
  <w:style w:type="paragraph" w:styleId="Heading1">
    <w:name w:val="heading 1"/>
    <w:basedOn w:val="Normal"/>
    <w:next w:val="Normal"/>
    <w:link w:val="Heading1Char"/>
    <w:uiPriority w:val="9"/>
    <w:qFormat/>
    <w:rsid w:val="00AD0241"/>
    <w:pPr>
      <w:keepNext/>
      <w:keepLines/>
      <w:spacing w:before="240" w:after="0"/>
      <w:outlineLvl w:val="0"/>
    </w:pPr>
    <w:rPr>
      <w:rFonts w:ascii="Calibri Light" w:eastAsia="SimSun" w:hAnsi="Calibri Light" w:cs="Times New Roman"/>
      <w:b/>
      <w:bCs/>
      <w:color w:val="2E74B5"/>
      <w:sz w:val="28"/>
      <w:szCs w:val="28"/>
      <w:lang w:eastAsia="ar-SA"/>
    </w:rPr>
  </w:style>
  <w:style w:type="paragraph" w:styleId="Heading2">
    <w:name w:val="heading 2"/>
    <w:basedOn w:val="Normal"/>
    <w:next w:val="Normal"/>
    <w:link w:val="Heading2Char"/>
    <w:qFormat/>
    <w:rsid w:val="00AD0241"/>
    <w:pPr>
      <w:keepNext/>
      <w:tabs>
        <w:tab w:val="num" w:pos="0"/>
      </w:tabs>
      <w:suppressAutoHyphens/>
      <w:spacing w:after="0" w:line="240" w:lineRule="auto"/>
      <w:jc w:val="center"/>
      <w:outlineLvl w:val="1"/>
    </w:pPr>
    <w:rPr>
      <w:rFonts w:ascii="TimesLT" w:eastAsia="Times New Roman" w:hAnsi="TimesLT" w:cs="Times New Roman"/>
      <w:color w:val="008000"/>
      <w:sz w:val="26"/>
      <w:szCs w:val="20"/>
      <w:lang w:eastAsia="ar-SA"/>
    </w:rPr>
  </w:style>
  <w:style w:type="paragraph" w:styleId="Heading3">
    <w:name w:val="heading 3"/>
    <w:basedOn w:val="Normal"/>
    <w:next w:val="Normal"/>
    <w:link w:val="Heading3Char"/>
    <w:uiPriority w:val="9"/>
    <w:unhideWhenUsed/>
    <w:qFormat/>
    <w:rsid w:val="00AD0241"/>
    <w:pPr>
      <w:keepNext/>
      <w:keepLines/>
      <w:spacing w:before="40" w:after="0"/>
      <w:outlineLvl w:val="2"/>
    </w:pPr>
    <w:rPr>
      <w:rFonts w:ascii="Calibri Light" w:eastAsia="SimSun" w:hAnsi="Calibri Light" w:cs="Times New Roman"/>
      <w:b/>
      <w:bCs/>
      <w:color w:val="5B9BD5"/>
      <w:sz w:val="24"/>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7086"/>
    <w:pPr>
      <w:tabs>
        <w:tab w:val="center" w:pos="4819"/>
        <w:tab w:val="right" w:pos="9638"/>
      </w:tabs>
      <w:spacing w:after="0" w:line="240" w:lineRule="auto"/>
    </w:pPr>
  </w:style>
  <w:style w:type="character" w:customStyle="1" w:styleId="HeaderChar">
    <w:name w:val="Header Char"/>
    <w:basedOn w:val="DefaultParagraphFont"/>
    <w:link w:val="Header"/>
    <w:rsid w:val="00DB7086"/>
  </w:style>
  <w:style w:type="paragraph" w:styleId="Footer">
    <w:name w:val="footer"/>
    <w:basedOn w:val="Normal"/>
    <w:link w:val="FooterChar"/>
    <w:unhideWhenUsed/>
    <w:rsid w:val="00DB7086"/>
    <w:pPr>
      <w:tabs>
        <w:tab w:val="center" w:pos="4819"/>
        <w:tab w:val="right" w:pos="9638"/>
      </w:tabs>
      <w:spacing w:after="0" w:line="240" w:lineRule="auto"/>
    </w:pPr>
  </w:style>
  <w:style w:type="character" w:customStyle="1" w:styleId="FooterChar">
    <w:name w:val="Footer Char"/>
    <w:basedOn w:val="DefaultParagraphFont"/>
    <w:link w:val="Footer"/>
    <w:rsid w:val="00DB7086"/>
  </w:style>
  <w:style w:type="paragraph" w:styleId="BalloonText">
    <w:name w:val="Balloon Text"/>
    <w:basedOn w:val="Normal"/>
    <w:link w:val="BalloonTextChar"/>
    <w:semiHidden/>
    <w:unhideWhenUsed/>
    <w:rsid w:val="004E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373B"/>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C6483B"/>
    <w:pPr>
      <w:ind w:left="720"/>
      <w:contextualSpacing/>
    </w:pPr>
  </w:style>
  <w:style w:type="table" w:styleId="TableGrid">
    <w:name w:val="Table Grid"/>
    <w:basedOn w:val="TableNormal"/>
    <w:uiPriority w:val="59"/>
    <w:rsid w:val="00366B78"/>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023"/>
    <w:rPr>
      <w:color w:val="0563C1" w:themeColor="hyperlink"/>
      <w:u w:val="single"/>
    </w:rPr>
  </w:style>
  <w:style w:type="paragraph" w:customStyle="1" w:styleId="Antrat11">
    <w:name w:val="Antraštė 11"/>
    <w:basedOn w:val="Normal"/>
    <w:next w:val="Normal"/>
    <w:uiPriority w:val="9"/>
    <w:qFormat/>
    <w:rsid w:val="00AD0241"/>
    <w:pPr>
      <w:keepNext/>
      <w:keepLines/>
      <w:suppressAutoHyphens/>
      <w:spacing w:before="480" w:after="0" w:line="240" w:lineRule="auto"/>
      <w:outlineLvl w:val="0"/>
    </w:pPr>
    <w:rPr>
      <w:rFonts w:ascii="Calibri Light" w:eastAsia="SimSun" w:hAnsi="Calibri Light" w:cs="Times New Roman"/>
      <w:b/>
      <w:bCs/>
      <w:color w:val="2E74B5"/>
      <w:sz w:val="28"/>
      <w:szCs w:val="28"/>
      <w:lang w:eastAsia="ar-SA"/>
    </w:rPr>
  </w:style>
  <w:style w:type="character" w:customStyle="1" w:styleId="Heading2Char">
    <w:name w:val="Heading 2 Char"/>
    <w:basedOn w:val="DefaultParagraphFont"/>
    <w:link w:val="Heading2"/>
    <w:rsid w:val="00AD0241"/>
    <w:rPr>
      <w:rFonts w:ascii="TimesLT" w:eastAsia="Times New Roman" w:hAnsi="TimesLT" w:cs="Times New Roman"/>
      <w:color w:val="008000"/>
      <w:sz w:val="26"/>
      <w:szCs w:val="20"/>
      <w:lang w:eastAsia="ar-SA"/>
    </w:rPr>
  </w:style>
  <w:style w:type="paragraph" w:customStyle="1" w:styleId="Antrat31">
    <w:name w:val="Antraštė 31"/>
    <w:basedOn w:val="Normal"/>
    <w:next w:val="Normal"/>
    <w:uiPriority w:val="9"/>
    <w:unhideWhenUsed/>
    <w:qFormat/>
    <w:rsid w:val="00AD0241"/>
    <w:pPr>
      <w:keepNext/>
      <w:keepLines/>
      <w:suppressAutoHyphens/>
      <w:spacing w:before="200" w:after="0" w:line="240" w:lineRule="auto"/>
      <w:outlineLvl w:val="2"/>
    </w:pPr>
    <w:rPr>
      <w:rFonts w:ascii="Calibri Light" w:eastAsia="SimSun" w:hAnsi="Calibri Light" w:cs="Times New Roman"/>
      <w:b/>
      <w:bCs/>
      <w:color w:val="5B9BD5"/>
      <w:sz w:val="24"/>
      <w:szCs w:val="20"/>
      <w:lang w:eastAsia="ar-SA"/>
    </w:rPr>
  </w:style>
  <w:style w:type="numbering" w:customStyle="1" w:styleId="Sraonra1">
    <w:name w:val="Sąrašo nėra1"/>
    <w:next w:val="NoList"/>
    <w:uiPriority w:val="99"/>
    <w:semiHidden/>
    <w:unhideWhenUsed/>
    <w:rsid w:val="00AD0241"/>
  </w:style>
  <w:style w:type="paragraph" w:styleId="BodyText">
    <w:name w:val="Body Text"/>
    <w:basedOn w:val="Normal"/>
    <w:link w:val="BodyTextChar"/>
    <w:uiPriority w:val="99"/>
    <w:unhideWhenUsed/>
    <w:rsid w:val="00AD0241"/>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uiPriority w:val="99"/>
    <w:rsid w:val="00AD0241"/>
    <w:rPr>
      <w:rFonts w:ascii="Times New Roman" w:eastAsia="Times New Roman" w:hAnsi="Times New Roman" w:cs="Times New Roman"/>
      <w:sz w:val="24"/>
      <w:szCs w:val="20"/>
      <w:lang w:eastAsia="ar-SA"/>
    </w:rPr>
  </w:style>
  <w:style w:type="character" w:styleId="CommentReference">
    <w:name w:val="annotation reference"/>
    <w:basedOn w:val="DefaultParagraphFont"/>
    <w:unhideWhenUsed/>
    <w:rsid w:val="00AD0241"/>
    <w:rPr>
      <w:sz w:val="16"/>
      <w:szCs w:val="16"/>
    </w:rPr>
  </w:style>
  <w:style w:type="paragraph" w:styleId="CommentText">
    <w:name w:val="annotation text"/>
    <w:basedOn w:val="Normal"/>
    <w:link w:val="CommentTextChar"/>
    <w:uiPriority w:val="99"/>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AD024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D0241"/>
    <w:rPr>
      <w:b/>
      <w:bCs/>
    </w:rPr>
  </w:style>
  <w:style w:type="character" w:customStyle="1" w:styleId="CommentSubjectChar">
    <w:name w:val="Comment Subject Char"/>
    <w:basedOn w:val="CommentTextChar"/>
    <w:link w:val="CommentSubject"/>
    <w:uiPriority w:val="99"/>
    <w:semiHidden/>
    <w:rsid w:val="00AD0241"/>
    <w:rPr>
      <w:rFonts w:ascii="Times New Roman" w:eastAsia="Times New Roman" w:hAnsi="Times New Roman" w:cs="Times New Roman"/>
      <w:b/>
      <w:bCs/>
      <w:sz w:val="20"/>
      <w:szCs w:val="20"/>
      <w:lang w:eastAsia="ar-SA"/>
    </w:rPr>
  </w:style>
  <w:style w:type="character" w:customStyle="1" w:styleId="Heading1Char">
    <w:name w:val="Heading 1 Char"/>
    <w:basedOn w:val="DefaultParagraphFont"/>
    <w:link w:val="Heading1"/>
    <w:uiPriority w:val="9"/>
    <w:rsid w:val="00AD0241"/>
    <w:rPr>
      <w:rFonts w:ascii="Calibri Light" w:eastAsia="SimSun" w:hAnsi="Calibri Light" w:cs="Times New Roman"/>
      <w:b/>
      <w:bCs/>
      <w:color w:val="2E74B5"/>
      <w:sz w:val="28"/>
      <w:szCs w:val="28"/>
      <w:lang w:val="lt-LT" w:eastAsia="ar-SA"/>
    </w:rPr>
  </w:style>
  <w:style w:type="character" w:customStyle="1" w:styleId="Heading3Char">
    <w:name w:val="Heading 3 Char"/>
    <w:basedOn w:val="DefaultParagraphFont"/>
    <w:link w:val="Heading3"/>
    <w:uiPriority w:val="9"/>
    <w:rsid w:val="00AD0241"/>
    <w:rPr>
      <w:rFonts w:ascii="Calibri Light" w:eastAsia="SimSun" w:hAnsi="Calibri Light" w:cs="Times New Roman"/>
      <w:b/>
      <w:bCs/>
      <w:color w:val="5B9BD5"/>
      <w:sz w:val="24"/>
      <w:szCs w:val="20"/>
      <w:lang w:val="lt-LT" w:eastAsia="ar-SA"/>
    </w:rPr>
  </w:style>
  <w:style w:type="character" w:customStyle="1" w:styleId="Absatz-Standardschriftart">
    <w:name w:val="Absatz-Standardschriftart"/>
    <w:rsid w:val="00AD0241"/>
  </w:style>
  <w:style w:type="character" w:customStyle="1" w:styleId="DefaultParagraphFont1">
    <w:name w:val="Default Paragraph Font1"/>
    <w:rsid w:val="00AD0241"/>
  </w:style>
  <w:style w:type="character" w:customStyle="1" w:styleId="WW-Absatz-Standardschriftart">
    <w:name w:val="WW-Absatz-Standardschriftart"/>
    <w:rsid w:val="00AD0241"/>
  </w:style>
  <w:style w:type="character" w:customStyle="1" w:styleId="WW-DefaultParagraphFont">
    <w:name w:val="WW-Default Paragraph Font"/>
    <w:rsid w:val="00AD0241"/>
  </w:style>
  <w:style w:type="character" w:styleId="PageNumber">
    <w:name w:val="page number"/>
    <w:basedOn w:val="WW-DefaultParagraphFont"/>
    <w:semiHidden/>
    <w:rsid w:val="00AD0241"/>
  </w:style>
  <w:style w:type="paragraph" w:customStyle="1" w:styleId="Heading">
    <w:name w:val="Heading"/>
    <w:basedOn w:val="Normal"/>
    <w:next w:val="BodyText"/>
    <w:qFormat/>
    <w:rsid w:val="00AD0241"/>
    <w:pPr>
      <w:keepNext/>
      <w:suppressAutoHyphens/>
      <w:spacing w:before="240" w:after="120" w:line="240" w:lineRule="auto"/>
    </w:pPr>
    <w:rPr>
      <w:rFonts w:ascii="Arial" w:eastAsia="MS Mincho" w:hAnsi="Arial" w:cs="TimesLT"/>
      <w:sz w:val="28"/>
      <w:szCs w:val="28"/>
      <w:lang w:eastAsia="ar-SA"/>
    </w:rPr>
  </w:style>
  <w:style w:type="paragraph" w:styleId="List">
    <w:name w:val="List"/>
    <w:basedOn w:val="BodyText"/>
    <w:rsid w:val="00AD0241"/>
    <w:pPr>
      <w:spacing w:after="0"/>
      <w:jc w:val="both"/>
    </w:pPr>
    <w:rPr>
      <w:rFonts w:cs="TimesLT"/>
      <w:szCs w:val="24"/>
    </w:rPr>
  </w:style>
  <w:style w:type="paragraph" w:customStyle="1" w:styleId="Caption1">
    <w:name w:val="Caption1"/>
    <w:basedOn w:val="Normal"/>
    <w:rsid w:val="00AD0241"/>
    <w:pPr>
      <w:suppressLineNumbers/>
      <w:suppressAutoHyphens/>
      <w:spacing w:before="120" w:after="120" w:line="240" w:lineRule="auto"/>
    </w:pPr>
    <w:rPr>
      <w:rFonts w:ascii="Times New Roman" w:eastAsia="Times New Roman" w:hAnsi="Times New Roman" w:cs="TimesLT"/>
      <w:i/>
      <w:iCs/>
      <w:sz w:val="24"/>
      <w:szCs w:val="24"/>
      <w:lang w:eastAsia="ar-SA"/>
    </w:rPr>
  </w:style>
  <w:style w:type="paragraph" w:customStyle="1" w:styleId="Index">
    <w:name w:val="Index"/>
    <w:basedOn w:val="Normal"/>
    <w:qFormat/>
    <w:rsid w:val="00AD0241"/>
    <w:pPr>
      <w:suppressLineNumbers/>
      <w:suppressAutoHyphens/>
      <w:spacing w:after="0" w:line="240" w:lineRule="auto"/>
    </w:pPr>
    <w:rPr>
      <w:rFonts w:ascii="Times New Roman" w:eastAsia="Times New Roman" w:hAnsi="Times New Roman" w:cs="TimesLT"/>
      <w:sz w:val="24"/>
      <w:szCs w:val="20"/>
      <w:lang w:eastAsia="ar-SA"/>
    </w:rPr>
  </w:style>
  <w:style w:type="paragraph" w:customStyle="1" w:styleId="BodyText21">
    <w:name w:val="Body Text 21"/>
    <w:basedOn w:val="Normal"/>
    <w:rsid w:val="00AD0241"/>
    <w:pPr>
      <w:suppressAutoHyphens/>
      <w:overflowPunct w:val="0"/>
      <w:autoSpaceDE w:val="0"/>
      <w:spacing w:after="0" w:line="240" w:lineRule="auto"/>
      <w:ind w:left="283"/>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AD0241"/>
    <w:pPr>
      <w:suppressAutoHyphens/>
      <w:spacing w:after="0" w:line="240" w:lineRule="auto"/>
    </w:pPr>
    <w:rPr>
      <w:rFonts w:ascii="Tahoma" w:eastAsia="Times New Roman" w:hAnsi="Tahoma" w:cs="TimesLT"/>
      <w:sz w:val="16"/>
      <w:szCs w:val="16"/>
      <w:lang w:eastAsia="ar-SA"/>
    </w:rPr>
  </w:style>
  <w:style w:type="paragraph" w:customStyle="1" w:styleId="BodyText31">
    <w:name w:val="Body Text 31"/>
    <w:basedOn w:val="Normal"/>
    <w:rsid w:val="00AD0241"/>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2">
    <w:name w:val="Body Text 22"/>
    <w:basedOn w:val="Normal"/>
    <w:rsid w:val="00AD0241"/>
    <w:pPr>
      <w:suppressAutoHyphens/>
      <w:spacing w:after="120" w:line="480" w:lineRule="auto"/>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semiHidden/>
    <w:rsid w:val="00AD0241"/>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AD0241"/>
    <w:rPr>
      <w:rFonts w:ascii="Times New Roman" w:eastAsia="Times New Roman" w:hAnsi="Times New Roman" w:cs="Times New Roman"/>
      <w:sz w:val="24"/>
      <w:szCs w:val="20"/>
      <w:lang w:eastAsia="ar-SA"/>
    </w:rPr>
  </w:style>
  <w:style w:type="paragraph" w:customStyle="1" w:styleId="Framecontents">
    <w:name w:val="Frame contents"/>
    <w:basedOn w:val="BodyText"/>
    <w:rsid w:val="00AD0241"/>
    <w:pPr>
      <w:spacing w:after="0"/>
      <w:jc w:val="both"/>
    </w:pPr>
    <w:rPr>
      <w:szCs w:val="24"/>
    </w:rPr>
  </w:style>
  <w:style w:type="paragraph" w:customStyle="1" w:styleId="TableContents">
    <w:name w:val="Table Contents"/>
    <w:basedOn w:val="Normal"/>
    <w:rsid w:val="00AD0241"/>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AD0241"/>
    <w:pPr>
      <w:jc w:val="center"/>
    </w:pPr>
    <w:rPr>
      <w:b/>
      <w:bCs/>
    </w:rPr>
  </w:style>
  <w:style w:type="paragraph" w:customStyle="1" w:styleId="BodyTextIndent21">
    <w:name w:val="Body Text Indent 21"/>
    <w:basedOn w:val="Normal"/>
    <w:rsid w:val="00AD0241"/>
    <w:pPr>
      <w:tabs>
        <w:tab w:val="left" w:pos="2280"/>
      </w:tabs>
      <w:suppressAutoHyphens/>
      <w:spacing w:after="0" w:line="240" w:lineRule="auto"/>
      <w:ind w:left="30" w:firstLine="900"/>
      <w:jc w:val="both"/>
    </w:pPr>
    <w:rPr>
      <w:rFonts w:ascii="Times New Roman" w:eastAsia="Lucida Sans Unicode" w:hAnsi="Times New Roman" w:cs="Times New Roman"/>
      <w:sz w:val="24"/>
      <w:szCs w:val="20"/>
      <w:lang w:eastAsia="ar-SA"/>
    </w:rPr>
  </w:style>
  <w:style w:type="character" w:customStyle="1" w:styleId="mw-headline">
    <w:name w:val="mw-headline"/>
    <w:rsid w:val="00AD0241"/>
  </w:style>
  <w:style w:type="table" w:customStyle="1" w:styleId="Lentelstinklelis1">
    <w:name w:val="Lentelės tinklelis1"/>
    <w:basedOn w:val="TableNormal"/>
    <w:next w:val="TableGrid"/>
    <w:uiPriority w:val="59"/>
    <w:rsid w:val="00AD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0241"/>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link w:val="CaptionChar"/>
    <w:uiPriority w:val="99"/>
    <w:qFormat/>
    <w:rsid w:val="00AD0241"/>
    <w:pPr>
      <w:suppressLineNumbers/>
      <w:spacing w:before="120" w:after="120" w:line="240" w:lineRule="auto"/>
    </w:pPr>
    <w:rPr>
      <w:rFonts w:ascii="Times New Roman" w:eastAsia="Times New Roman" w:hAnsi="Times New Roman" w:cs="Mangal"/>
      <w:i/>
      <w:iCs/>
      <w:sz w:val="24"/>
      <w:szCs w:val="24"/>
      <w:lang w:val="en-GB"/>
    </w:rPr>
  </w:style>
  <w:style w:type="paragraph" w:customStyle="1" w:styleId="TS11">
    <w:name w:val="TS 1.1."/>
    <w:basedOn w:val="Normal"/>
    <w:link w:val="TS11Diagrama"/>
    <w:qFormat/>
    <w:rsid w:val="00AD0241"/>
    <w:pPr>
      <w:widowControl w:val="0"/>
      <w:numPr>
        <w:ilvl w:val="2"/>
        <w:numId w:val="1"/>
      </w:numPr>
      <w:tabs>
        <w:tab w:val="left" w:pos="1418"/>
      </w:tabs>
      <w:spacing w:before="120" w:after="0" w:line="276" w:lineRule="auto"/>
      <w:contextualSpacing/>
      <w:jc w:val="both"/>
      <w:outlineLvl w:val="0"/>
    </w:pPr>
    <w:rPr>
      <w:rFonts w:ascii="Times New Roman" w:hAnsi="Times New Roman"/>
      <w:sz w:val="24"/>
      <w:szCs w:val="24"/>
    </w:rPr>
  </w:style>
  <w:style w:type="paragraph" w:customStyle="1" w:styleId="TS111">
    <w:name w:val="TS 1.1.1."/>
    <w:basedOn w:val="Normal"/>
    <w:link w:val="TS111Diagrama"/>
    <w:qFormat/>
    <w:rsid w:val="00AD0241"/>
    <w:pPr>
      <w:widowControl w:val="0"/>
      <w:numPr>
        <w:ilvl w:val="3"/>
        <w:numId w:val="1"/>
      </w:numPr>
      <w:tabs>
        <w:tab w:val="left" w:pos="1701"/>
      </w:tabs>
      <w:spacing w:after="0" w:line="276" w:lineRule="auto"/>
      <w:contextualSpacing/>
      <w:jc w:val="both"/>
      <w:outlineLvl w:val="0"/>
    </w:pPr>
    <w:rPr>
      <w:rFonts w:ascii="Times New Roman" w:hAnsi="Times New Roman"/>
      <w:sz w:val="24"/>
      <w:szCs w:val="24"/>
    </w:rPr>
  </w:style>
  <w:style w:type="paragraph" w:customStyle="1" w:styleId="TS1111">
    <w:name w:val="TS 1.1.1.1."/>
    <w:basedOn w:val="Normal"/>
    <w:qFormat/>
    <w:rsid w:val="00AD0241"/>
    <w:pPr>
      <w:widowControl w:val="0"/>
      <w:numPr>
        <w:ilvl w:val="4"/>
        <w:numId w:val="1"/>
      </w:numPr>
      <w:tabs>
        <w:tab w:val="left" w:pos="567"/>
        <w:tab w:val="left" w:pos="1985"/>
      </w:tabs>
      <w:spacing w:after="0" w:line="276" w:lineRule="auto"/>
      <w:ind w:left="3900" w:hanging="360"/>
      <w:contextualSpacing/>
      <w:jc w:val="both"/>
      <w:outlineLvl w:val="0"/>
    </w:pPr>
    <w:rPr>
      <w:rFonts w:ascii="Times New Roman" w:hAnsi="Times New Roman"/>
      <w:sz w:val="24"/>
      <w:szCs w:val="24"/>
    </w:rPr>
  </w:style>
  <w:style w:type="paragraph" w:customStyle="1" w:styleId="TS11111">
    <w:name w:val="TS 1.1.1.1.1."/>
    <w:basedOn w:val="Normal"/>
    <w:qFormat/>
    <w:rsid w:val="00AD0241"/>
    <w:pPr>
      <w:widowControl w:val="0"/>
      <w:numPr>
        <w:ilvl w:val="5"/>
        <w:numId w:val="1"/>
      </w:numPr>
      <w:tabs>
        <w:tab w:val="left" w:pos="567"/>
        <w:tab w:val="left" w:pos="2268"/>
      </w:tabs>
      <w:spacing w:after="0" w:line="276" w:lineRule="auto"/>
      <w:ind w:left="4620" w:hanging="360"/>
      <w:contextualSpacing/>
      <w:jc w:val="both"/>
      <w:outlineLvl w:val="0"/>
    </w:pPr>
    <w:rPr>
      <w:rFonts w:ascii="Times New Roman" w:hAnsi="Times New Roman"/>
      <w:sz w:val="24"/>
      <w:szCs w:val="24"/>
    </w:rPr>
  </w:style>
  <w:style w:type="paragraph" w:customStyle="1" w:styleId="TS111111">
    <w:name w:val="TS 1.1.1.1.1.1."/>
    <w:basedOn w:val="Normal"/>
    <w:qFormat/>
    <w:rsid w:val="00AD0241"/>
    <w:pPr>
      <w:widowControl w:val="0"/>
      <w:numPr>
        <w:ilvl w:val="6"/>
        <w:numId w:val="1"/>
      </w:numPr>
      <w:tabs>
        <w:tab w:val="left" w:pos="567"/>
        <w:tab w:val="left" w:pos="2268"/>
      </w:tabs>
      <w:spacing w:after="0" w:line="276" w:lineRule="auto"/>
      <w:ind w:left="5340" w:hanging="360"/>
      <w:contextualSpacing/>
      <w:jc w:val="both"/>
      <w:outlineLvl w:val="0"/>
    </w:pPr>
    <w:rPr>
      <w:rFonts w:ascii="Times New Roman" w:hAnsi="Times New Roman"/>
      <w:sz w:val="24"/>
      <w:szCs w:val="24"/>
    </w:rPr>
  </w:style>
  <w:style w:type="paragraph" w:customStyle="1" w:styleId="TS1111111">
    <w:name w:val="TS 1.1.1.1.1.1.1."/>
    <w:basedOn w:val="Normal"/>
    <w:qFormat/>
    <w:rsid w:val="00AD0241"/>
    <w:pPr>
      <w:widowControl w:val="0"/>
      <w:numPr>
        <w:ilvl w:val="7"/>
        <w:numId w:val="1"/>
      </w:numPr>
      <w:tabs>
        <w:tab w:val="left" w:pos="567"/>
        <w:tab w:val="left" w:pos="2410"/>
      </w:tabs>
      <w:spacing w:after="0" w:line="276" w:lineRule="auto"/>
      <w:ind w:left="6060" w:hanging="360"/>
      <w:contextualSpacing/>
      <w:jc w:val="both"/>
      <w:outlineLvl w:val="0"/>
    </w:pPr>
    <w:rPr>
      <w:rFonts w:ascii="Times New Roman" w:hAnsi="Times New Roman"/>
      <w:sz w:val="24"/>
      <w:szCs w:val="24"/>
    </w:rPr>
  </w:style>
  <w:style w:type="paragraph" w:customStyle="1" w:styleId="TS11111111">
    <w:name w:val="TS 1.1.1.1.1.1.1.1."/>
    <w:basedOn w:val="Normal"/>
    <w:qFormat/>
    <w:rsid w:val="00AD0241"/>
    <w:pPr>
      <w:widowControl w:val="0"/>
      <w:numPr>
        <w:ilvl w:val="8"/>
        <w:numId w:val="1"/>
      </w:numPr>
      <w:tabs>
        <w:tab w:val="left" w:pos="567"/>
        <w:tab w:val="left" w:pos="2552"/>
      </w:tabs>
      <w:spacing w:after="0" w:line="276" w:lineRule="auto"/>
      <w:ind w:left="6780" w:hanging="360"/>
      <w:contextualSpacing/>
      <w:jc w:val="both"/>
      <w:outlineLvl w:val="0"/>
    </w:pPr>
    <w:rPr>
      <w:rFonts w:ascii="Times New Roman" w:hAnsi="Times New Roman"/>
      <w:sz w:val="24"/>
      <w:szCs w:val="24"/>
    </w:rPr>
  </w:style>
  <w:style w:type="paragraph" w:customStyle="1" w:styleId="TSI">
    <w:name w:val="TS I"/>
    <w:basedOn w:val="Normal"/>
    <w:qFormat/>
    <w:rsid w:val="00AD0241"/>
    <w:pPr>
      <w:keepNext/>
      <w:pageBreakBefore/>
      <w:numPr>
        <w:numId w:val="1"/>
      </w:numPr>
      <w:tabs>
        <w:tab w:val="left" w:pos="567"/>
      </w:tabs>
      <w:spacing w:before="240" w:after="120" w:line="276" w:lineRule="auto"/>
      <w:ind w:left="1020" w:hanging="360"/>
      <w:contextualSpacing/>
      <w:jc w:val="center"/>
      <w:outlineLvl w:val="0"/>
    </w:pPr>
    <w:rPr>
      <w:rFonts w:ascii="Times New Roman" w:hAnsi="Times New Roman"/>
      <w:b/>
      <w:sz w:val="28"/>
    </w:rPr>
  </w:style>
  <w:style w:type="paragraph" w:customStyle="1" w:styleId="TS12">
    <w:name w:val="TS 1(2)"/>
    <w:basedOn w:val="Normal"/>
    <w:link w:val="TS12Diagrama"/>
    <w:qFormat/>
    <w:rsid w:val="00AD0241"/>
    <w:pPr>
      <w:keepNext/>
      <w:numPr>
        <w:ilvl w:val="1"/>
        <w:numId w:val="1"/>
      </w:numPr>
      <w:tabs>
        <w:tab w:val="left" w:pos="1276"/>
      </w:tabs>
      <w:spacing w:before="120" w:after="0" w:line="276" w:lineRule="auto"/>
      <w:jc w:val="both"/>
      <w:outlineLvl w:val="0"/>
    </w:pPr>
    <w:rPr>
      <w:rFonts w:ascii="Times New Roman" w:hAnsi="Times New Roman"/>
      <w:b/>
      <w:sz w:val="24"/>
      <w:szCs w:val="24"/>
    </w:rPr>
  </w:style>
  <w:style w:type="character" w:customStyle="1" w:styleId="TS11Diagrama">
    <w:name w:val="TS 1.1. Diagrama"/>
    <w:basedOn w:val="DefaultParagraphFont"/>
    <w:link w:val="TS11"/>
    <w:rsid w:val="00AD0241"/>
    <w:rPr>
      <w:rFonts w:ascii="Times New Roman" w:hAnsi="Times New Roman"/>
      <w:sz w:val="24"/>
      <w:szCs w:val="24"/>
    </w:rPr>
  </w:style>
  <w:style w:type="character" w:customStyle="1" w:styleId="CaptionChar">
    <w:name w:val="Caption Char"/>
    <w:link w:val="Caption"/>
    <w:uiPriority w:val="99"/>
    <w:locked/>
    <w:rsid w:val="00AD0241"/>
    <w:rPr>
      <w:rFonts w:ascii="Times New Roman" w:eastAsia="Times New Roman" w:hAnsi="Times New Roman" w:cs="Mangal"/>
      <w:i/>
      <w:iCs/>
      <w:sz w:val="24"/>
      <w:szCs w:val="24"/>
      <w:lang w:val="en-GB"/>
    </w:rPr>
  </w:style>
  <w:style w:type="character" w:customStyle="1" w:styleId="TS111Diagrama">
    <w:name w:val="TS 1.1.1. Diagrama"/>
    <w:basedOn w:val="DefaultParagraphFont"/>
    <w:link w:val="TS111"/>
    <w:rsid w:val="00AD0241"/>
    <w:rPr>
      <w:rFonts w:ascii="Times New Roman" w:hAnsi="Times New Roman"/>
      <w:sz w:val="24"/>
      <w:szCs w:val="24"/>
    </w:rPr>
  </w:style>
  <w:style w:type="character" w:customStyle="1" w:styleId="TS12Diagrama">
    <w:name w:val="TS 1(2) Diagrama"/>
    <w:basedOn w:val="DefaultParagraphFont"/>
    <w:link w:val="TS12"/>
    <w:rsid w:val="00AD0241"/>
    <w:rPr>
      <w:rFonts w:ascii="Times New Roman" w:hAnsi="Times New Roman"/>
      <w:b/>
      <w:sz w:val="24"/>
      <w:szCs w:val="24"/>
    </w:rPr>
  </w:style>
  <w:style w:type="character" w:styleId="PlaceholderText">
    <w:name w:val="Placeholder Text"/>
    <w:basedOn w:val="DefaultParagraphFont"/>
    <w:uiPriority w:val="99"/>
    <w:semiHidden/>
    <w:rsid w:val="00AD0241"/>
    <w:rPr>
      <w:color w:val="808080"/>
    </w:rPr>
  </w:style>
  <w:style w:type="paragraph" w:styleId="Revision">
    <w:name w:val="Revision"/>
    <w:hidden/>
    <w:uiPriority w:val="99"/>
    <w:semiHidden/>
    <w:rsid w:val="00AD0241"/>
    <w:pPr>
      <w:spacing w:after="0" w:line="240" w:lineRule="auto"/>
    </w:pPr>
    <w:rPr>
      <w:rFonts w:ascii="Times New Roman" w:eastAsia="Times New Roman" w:hAnsi="Times New Roman" w:cs="Times New Roman"/>
      <w:sz w:val="24"/>
      <w:szCs w:val="20"/>
      <w:lang w:eastAsia="ar-SA"/>
    </w:rPr>
  </w:style>
  <w:style w:type="character" w:customStyle="1" w:styleId="Neapdorotaspaminjimas1">
    <w:name w:val="Neapdorotas paminėjimas1"/>
    <w:basedOn w:val="DefaultParagraphFont"/>
    <w:uiPriority w:val="99"/>
    <w:semiHidden/>
    <w:unhideWhenUsed/>
    <w:rsid w:val="00AD0241"/>
    <w:rPr>
      <w:color w:val="605E5C"/>
      <w:shd w:val="clear" w:color="auto" w:fill="E1DFDD"/>
    </w:rPr>
  </w:style>
  <w:style w:type="paragraph" w:customStyle="1" w:styleId="Default">
    <w:name w:val="Default"/>
    <w:rsid w:val="00AD02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D024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D0241"/>
    <w:rPr>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AD0241"/>
  </w:style>
  <w:style w:type="table" w:customStyle="1" w:styleId="Lentelstinklelis3">
    <w:name w:val="Lentelės tinklelis3"/>
    <w:basedOn w:val="TableNormal"/>
    <w:next w:val="TableGrid"/>
    <w:uiPriority w:val="39"/>
    <w:rsid w:val="00AD02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0241"/>
    <w:rPr>
      <w:rFonts w:ascii="Times New Roman" w:eastAsia="Times New Roman" w:hAnsi="Times New Roman" w:cs="Times New Roman"/>
      <w:sz w:val="24"/>
      <w:szCs w:val="24"/>
      <w:lang w:val="en-GB"/>
    </w:rPr>
  </w:style>
  <w:style w:type="character" w:customStyle="1" w:styleId="Antrat1Diagrama1">
    <w:name w:val="Antraštė 1 Diagrama1"/>
    <w:basedOn w:val="DefaultParagraphFont"/>
    <w:uiPriority w:val="9"/>
    <w:rsid w:val="00AD0241"/>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basedOn w:val="DefaultParagraphFont"/>
    <w:uiPriority w:val="9"/>
    <w:semiHidden/>
    <w:rsid w:val="00AD0241"/>
    <w:rPr>
      <w:rFonts w:asciiTheme="majorHAnsi" w:eastAsiaTheme="majorEastAsia" w:hAnsiTheme="majorHAnsi" w:cstheme="majorBidi"/>
      <w:color w:val="1F3763" w:themeColor="accent1" w:themeShade="7F"/>
      <w:sz w:val="24"/>
      <w:szCs w:val="24"/>
    </w:rPr>
  </w:style>
  <w:style w:type="numbering" w:customStyle="1" w:styleId="Sraonra2">
    <w:name w:val="Sąrašo nėra2"/>
    <w:next w:val="NoList"/>
    <w:uiPriority w:val="99"/>
    <w:semiHidden/>
    <w:unhideWhenUsed/>
    <w:rsid w:val="00FE682B"/>
  </w:style>
  <w:style w:type="table" w:customStyle="1" w:styleId="Lentelstinklelis2">
    <w:name w:val="Lentelės tinklelis2"/>
    <w:basedOn w:val="TableNormal"/>
    <w:next w:val="TableGrid"/>
    <w:uiPriority w:val="59"/>
    <w:rsid w:val="00FE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0"/>
    <w:basedOn w:val="DefaultParagraphFont"/>
    <w:uiPriority w:val="99"/>
    <w:semiHidden/>
    <w:unhideWhenUsed/>
    <w:rsid w:val="00FE682B"/>
    <w:rPr>
      <w:color w:val="605E5C"/>
      <w:shd w:val="clear" w:color="auto" w:fill="E1DFDD"/>
    </w:rPr>
  </w:style>
  <w:style w:type="table" w:customStyle="1" w:styleId="Lentelstinklelis31">
    <w:name w:val="Lentelės tinklelis31"/>
    <w:basedOn w:val="TableNormal"/>
    <w:next w:val="TableGrid"/>
    <w:uiPriority w:val="39"/>
    <w:rsid w:val="00FE682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D0039"/>
  </w:style>
  <w:style w:type="table" w:customStyle="1" w:styleId="Lentelstinklelis4">
    <w:name w:val="Lentelės tinklelis4"/>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6D0039"/>
  </w:style>
  <w:style w:type="table" w:customStyle="1" w:styleId="Lentelstinklelis5">
    <w:name w:val="Lentelės tinklelis5"/>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A7D"/>
    <w:rPr>
      <w:color w:val="605E5C"/>
      <w:shd w:val="clear" w:color="auto" w:fill="E1DFDD"/>
    </w:rPr>
  </w:style>
  <w:style w:type="character" w:styleId="FollowedHyperlink">
    <w:name w:val="FollowedHyperlink"/>
    <w:basedOn w:val="DefaultParagraphFont"/>
    <w:uiPriority w:val="99"/>
    <w:semiHidden/>
    <w:unhideWhenUsed/>
    <w:rsid w:val="00F04E88"/>
    <w:rPr>
      <w:color w:val="954F72" w:themeColor="followedHyperlink"/>
      <w:u w:val="single"/>
    </w:rPr>
  </w:style>
  <w:style w:type="paragraph" w:styleId="HTMLPreformatted">
    <w:name w:val="HTML Preformatted"/>
    <w:basedOn w:val="Normal"/>
    <w:link w:val="HTMLPreformattedChar"/>
    <w:uiPriority w:val="99"/>
    <w:unhideWhenUsed/>
    <w:rsid w:val="0058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82CC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1805">
      <w:bodyDiv w:val="1"/>
      <w:marLeft w:val="0"/>
      <w:marRight w:val="0"/>
      <w:marTop w:val="0"/>
      <w:marBottom w:val="0"/>
      <w:divBdr>
        <w:top w:val="none" w:sz="0" w:space="0" w:color="auto"/>
        <w:left w:val="none" w:sz="0" w:space="0" w:color="auto"/>
        <w:bottom w:val="none" w:sz="0" w:space="0" w:color="auto"/>
        <w:right w:val="none" w:sz="0" w:space="0" w:color="auto"/>
      </w:divBdr>
    </w:div>
    <w:div w:id="315492875">
      <w:bodyDiv w:val="1"/>
      <w:marLeft w:val="0"/>
      <w:marRight w:val="0"/>
      <w:marTop w:val="0"/>
      <w:marBottom w:val="0"/>
      <w:divBdr>
        <w:top w:val="none" w:sz="0" w:space="0" w:color="auto"/>
        <w:left w:val="none" w:sz="0" w:space="0" w:color="auto"/>
        <w:bottom w:val="none" w:sz="0" w:space="0" w:color="auto"/>
        <w:right w:val="none" w:sz="0" w:space="0" w:color="auto"/>
      </w:divBdr>
    </w:div>
    <w:div w:id="726345369">
      <w:bodyDiv w:val="1"/>
      <w:marLeft w:val="0"/>
      <w:marRight w:val="0"/>
      <w:marTop w:val="0"/>
      <w:marBottom w:val="0"/>
      <w:divBdr>
        <w:top w:val="none" w:sz="0" w:space="0" w:color="auto"/>
        <w:left w:val="none" w:sz="0" w:space="0" w:color="auto"/>
        <w:bottom w:val="none" w:sz="0" w:space="0" w:color="auto"/>
        <w:right w:val="none" w:sz="0" w:space="0" w:color="auto"/>
      </w:divBdr>
    </w:div>
    <w:div w:id="1404252327">
      <w:bodyDiv w:val="1"/>
      <w:marLeft w:val="0"/>
      <w:marRight w:val="0"/>
      <w:marTop w:val="0"/>
      <w:marBottom w:val="0"/>
      <w:divBdr>
        <w:top w:val="none" w:sz="0" w:space="0" w:color="auto"/>
        <w:left w:val="none" w:sz="0" w:space="0" w:color="auto"/>
        <w:bottom w:val="none" w:sz="0" w:space="0" w:color="auto"/>
        <w:right w:val="none" w:sz="0" w:space="0" w:color="auto"/>
      </w:divBdr>
    </w:div>
    <w:div w:id="1484852316">
      <w:bodyDiv w:val="1"/>
      <w:marLeft w:val="0"/>
      <w:marRight w:val="0"/>
      <w:marTop w:val="0"/>
      <w:marBottom w:val="0"/>
      <w:divBdr>
        <w:top w:val="none" w:sz="0" w:space="0" w:color="auto"/>
        <w:left w:val="none" w:sz="0" w:space="0" w:color="auto"/>
        <w:bottom w:val="none" w:sz="0" w:space="0" w:color="auto"/>
        <w:right w:val="none" w:sz="0" w:space="0" w:color="auto"/>
      </w:divBdr>
    </w:div>
    <w:div w:id="1645087677">
      <w:bodyDiv w:val="1"/>
      <w:marLeft w:val="0"/>
      <w:marRight w:val="0"/>
      <w:marTop w:val="0"/>
      <w:marBottom w:val="0"/>
      <w:divBdr>
        <w:top w:val="none" w:sz="0" w:space="0" w:color="auto"/>
        <w:left w:val="none" w:sz="0" w:space="0" w:color="auto"/>
        <w:bottom w:val="none" w:sz="0" w:space="0" w:color="auto"/>
        <w:right w:val="none" w:sz="0" w:space="0" w:color="auto"/>
      </w:divBdr>
    </w:div>
    <w:div w:id="1789928496">
      <w:bodyDiv w:val="1"/>
      <w:marLeft w:val="0"/>
      <w:marRight w:val="0"/>
      <w:marTop w:val="0"/>
      <w:marBottom w:val="0"/>
      <w:divBdr>
        <w:top w:val="none" w:sz="0" w:space="0" w:color="auto"/>
        <w:left w:val="none" w:sz="0" w:space="0" w:color="auto"/>
        <w:bottom w:val="none" w:sz="0" w:space="0" w:color="auto"/>
        <w:right w:val="none" w:sz="0" w:space="0" w:color="auto"/>
      </w:divBdr>
    </w:div>
    <w:div w:id="2056656151">
      <w:bodyDiv w:val="1"/>
      <w:marLeft w:val="0"/>
      <w:marRight w:val="0"/>
      <w:marTop w:val="0"/>
      <w:marBottom w:val="0"/>
      <w:divBdr>
        <w:top w:val="none" w:sz="0" w:space="0" w:color="auto"/>
        <w:left w:val="none" w:sz="0" w:space="0" w:color="auto"/>
        <w:bottom w:val="none" w:sz="0" w:space="0" w:color="auto"/>
        <w:right w:val="none" w:sz="0" w:space="0" w:color="auto"/>
      </w:divBdr>
    </w:div>
    <w:div w:id="2078239493">
      <w:bodyDiv w:val="1"/>
      <w:marLeft w:val="0"/>
      <w:marRight w:val="0"/>
      <w:marTop w:val="0"/>
      <w:marBottom w:val="0"/>
      <w:divBdr>
        <w:top w:val="none" w:sz="0" w:space="0" w:color="auto"/>
        <w:left w:val="none" w:sz="0" w:space="0" w:color="auto"/>
        <w:bottom w:val="none" w:sz="0" w:space="0" w:color="auto"/>
        <w:right w:val="none" w:sz="0" w:space="0" w:color="auto"/>
      </w:divBdr>
    </w:div>
    <w:div w:id="2084060697">
      <w:bodyDiv w:val="1"/>
      <w:marLeft w:val="0"/>
      <w:marRight w:val="0"/>
      <w:marTop w:val="0"/>
      <w:marBottom w:val="0"/>
      <w:divBdr>
        <w:top w:val="none" w:sz="0" w:space="0" w:color="auto"/>
        <w:left w:val="none" w:sz="0" w:space="0" w:color="auto"/>
        <w:bottom w:val="none" w:sz="0" w:space="0" w:color="auto"/>
        <w:right w:val="none" w:sz="0" w:space="0" w:color="auto"/>
      </w:divBdr>
    </w:div>
    <w:div w:id="21302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0E-3B22-4CD6-A775-010223B1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15633</Words>
  <Characters>8912</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2025-03-21T11:01:00Z</dcterms:created>
  <dcterms:modified xsi:type="dcterms:W3CDTF">2025-04-04T15:23:00Z</dcterms:modified>
</cp:coreProperties>
</file>