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3467" w14:textId="77777777" w:rsidR="002714CB" w:rsidRPr="001A5960" w:rsidRDefault="002714CB" w:rsidP="002714CB">
      <w:pPr>
        <w:ind w:left="5812"/>
      </w:pPr>
      <w:bookmarkStart w:id="0" w:name="_Hlk173849000"/>
      <w:r w:rsidRPr="001A5960">
        <w:t>PATVIRTINTA</w:t>
      </w:r>
    </w:p>
    <w:p w14:paraId="768C3E0A" w14:textId="77777777" w:rsidR="002714CB" w:rsidRPr="001A5960" w:rsidRDefault="002714CB" w:rsidP="002714CB">
      <w:pPr>
        <w:ind w:left="5812"/>
      </w:pPr>
      <w:r w:rsidRPr="001A5960">
        <w:t>Lietuvos Respublikos susisiekimo</w:t>
      </w:r>
    </w:p>
    <w:p w14:paraId="7D34F1C0" w14:textId="77777777" w:rsidR="002714CB" w:rsidRPr="001A5960" w:rsidRDefault="002714CB" w:rsidP="002714CB">
      <w:pPr>
        <w:ind w:left="5812"/>
      </w:pPr>
      <w:r w:rsidRPr="001A5960">
        <w:t>ministro 202</w:t>
      </w:r>
      <w:r>
        <w:t>3</w:t>
      </w:r>
      <w:r w:rsidRPr="001A5960">
        <w:t xml:space="preserve"> m. </w:t>
      </w:r>
      <w:r>
        <w:t xml:space="preserve">rugsėjo 27 </w:t>
      </w:r>
      <w:r w:rsidRPr="001A5960">
        <w:t>d. įsakymu Nr.</w:t>
      </w:r>
      <w:r>
        <w:t> </w:t>
      </w:r>
      <w:r w:rsidRPr="001A5960">
        <w:t>3-</w:t>
      </w:r>
      <w:r>
        <w:t>410</w:t>
      </w:r>
    </w:p>
    <w:p w14:paraId="732B5725" w14:textId="77777777" w:rsidR="002714CB" w:rsidRPr="002C517A" w:rsidRDefault="002714CB" w:rsidP="002714CB">
      <w:pPr>
        <w:ind w:left="5812"/>
      </w:pPr>
    </w:p>
    <w:p w14:paraId="60BB2525" w14:textId="77777777" w:rsidR="002714CB" w:rsidRPr="002C517A" w:rsidRDefault="002714CB" w:rsidP="002714CB">
      <w:pPr>
        <w:ind w:left="-284" w:firstLine="426"/>
        <w:jc w:val="center"/>
        <w:rPr>
          <w:b/>
          <w:bCs/>
        </w:rPr>
      </w:pPr>
      <w:r w:rsidRPr="002C517A">
        <w:rPr>
          <w:b/>
          <w:bCs/>
        </w:rPr>
        <w:t>SUSISIEKIMO MINISTERIJOS REGULIAVIMO SRIČIAI PRISKIRTŲ ĮSTAIGŲ</w:t>
      </w:r>
      <w:r>
        <w:rPr>
          <w:b/>
          <w:bCs/>
        </w:rPr>
        <w:t xml:space="preserve"> IR</w:t>
      </w:r>
      <w:r w:rsidRPr="002C517A">
        <w:rPr>
          <w:b/>
          <w:bCs/>
        </w:rPr>
        <w:t xml:space="preserve"> VIEŠŲJŲ ĮSTAIGŲ VADOVŲ PAREIGYBIŲ, AKCINIŲ BENDROVIŲ, KURIŲ VALSTYBEI NUOSAVYBĖS TEISE PRIKLAUSANČIŲ AKCIJŲ VALDYTOJA YRA SUSISIEKIMO MINISTERIJA, VIEŠŲJŲ ĮSTAIGŲ, KURIŲ SAVININKO (DALININKO) TEISES IR PAREIGAS ĮGYVENDINA SUSISIEKIMO MINISTERIJA, PAREIGYBIŲ </w:t>
      </w:r>
      <w:r>
        <w:rPr>
          <w:b/>
          <w:bCs/>
        </w:rPr>
        <w:t xml:space="preserve">IR </w:t>
      </w:r>
      <w:r w:rsidRPr="00666DAE">
        <w:rPr>
          <w:b/>
          <w:bCs/>
          <w:color w:val="000000"/>
        </w:rPr>
        <w:t>TEIKI</w:t>
      </w:r>
      <w:r>
        <w:rPr>
          <w:b/>
          <w:bCs/>
          <w:color w:val="000000"/>
        </w:rPr>
        <w:t>AMŲ</w:t>
      </w:r>
      <w:r w:rsidRPr="00666DAE">
        <w:rPr>
          <w:b/>
          <w:bCs/>
          <w:color w:val="000000"/>
        </w:rPr>
        <w:t xml:space="preserve"> Į PAREIGAS EUROPOS SĄJUNGOS INSTITUCIJOSE</w:t>
      </w:r>
      <w:r>
        <w:rPr>
          <w:b/>
          <w:bCs/>
          <w:color w:val="000000"/>
        </w:rPr>
        <w:t xml:space="preserve">, </w:t>
      </w:r>
      <w:r w:rsidRPr="002C517A">
        <w:rPr>
          <w:b/>
          <w:bCs/>
        </w:rPr>
        <w:t>PAREIGYBIŲ,</w:t>
      </w:r>
      <w:r>
        <w:rPr>
          <w:b/>
          <w:bCs/>
        </w:rPr>
        <w:t xml:space="preserve"> </w:t>
      </w:r>
      <w:r w:rsidRPr="002C517A">
        <w:rPr>
          <w:b/>
          <w:bCs/>
        </w:rPr>
        <w:t>Į KURIAS PRIEŠ SKIRIANT</w:t>
      </w:r>
      <w:r>
        <w:rPr>
          <w:b/>
          <w:bCs/>
        </w:rPr>
        <w:t xml:space="preserve"> / TEIKIANT</w:t>
      </w:r>
      <w:r w:rsidRPr="002C517A">
        <w:rPr>
          <w:b/>
          <w:bCs/>
        </w:rPr>
        <w:t xml:space="preserve"> ASMENĮ TEIKIAMAS RAŠYTINIS PRAŠYMAS LIETUVOS RESPUBLIKOS SPECIALIŲJŲ TYRIMŲ TARNYBAI PAGAL LIETUVOS RESPUBLIKOS KORUPCIJOS PREVENCIJOS ĮSTATYMO 17 STRAIPSNĮ, SĄRAŠAS</w:t>
      </w:r>
    </w:p>
    <w:p w14:paraId="068CDC47" w14:textId="77777777" w:rsidR="002714CB" w:rsidRPr="002C517A" w:rsidRDefault="002714CB" w:rsidP="002714CB">
      <w:pPr>
        <w:ind w:left="284"/>
        <w:jc w:val="center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2835"/>
        <w:gridCol w:w="2551"/>
      </w:tblGrid>
      <w:tr w:rsidR="002714CB" w:rsidRPr="002C517A" w14:paraId="68001E2D" w14:textId="77777777" w:rsidTr="00A720C1">
        <w:trPr>
          <w:trHeight w:val="960"/>
          <w:tblHeader/>
        </w:trPr>
        <w:tc>
          <w:tcPr>
            <w:tcW w:w="704" w:type="dxa"/>
            <w:vAlign w:val="center"/>
          </w:tcPr>
          <w:p w14:paraId="64EB4F7B" w14:textId="77777777" w:rsidR="002714CB" w:rsidRPr="002C517A" w:rsidRDefault="002714CB" w:rsidP="00A720C1">
            <w:pPr>
              <w:jc w:val="center"/>
              <w:rPr>
                <w:b/>
              </w:rPr>
            </w:pPr>
            <w:r w:rsidRPr="002C517A">
              <w:rPr>
                <w:b/>
              </w:rPr>
              <w:t>Eil. Nr.</w:t>
            </w:r>
          </w:p>
        </w:tc>
        <w:tc>
          <w:tcPr>
            <w:tcW w:w="3544" w:type="dxa"/>
            <w:noWrap/>
            <w:vAlign w:val="center"/>
            <w:hideMark/>
          </w:tcPr>
          <w:p w14:paraId="32550AA9" w14:textId="77777777" w:rsidR="002714CB" w:rsidRPr="002C517A" w:rsidRDefault="002714CB" w:rsidP="00A720C1">
            <w:pPr>
              <w:jc w:val="center"/>
              <w:rPr>
                <w:b/>
              </w:rPr>
            </w:pPr>
            <w:r w:rsidRPr="002C517A">
              <w:rPr>
                <w:b/>
              </w:rPr>
              <w:t>Įstaigos, įmonės, pavadinimas</w:t>
            </w:r>
          </w:p>
        </w:tc>
        <w:tc>
          <w:tcPr>
            <w:tcW w:w="2835" w:type="dxa"/>
            <w:vAlign w:val="center"/>
            <w:hideMark/>
          </w:tcPr>
          <w:p w14:paraId="0386BB3B" w14:textId="77777777" w:rsidR="002714CB" w:rsidRPr="002C517A" w:rsidRDefault="002714CB" w:rsidP="00A720C1">
            <w:pPr>
              <w:jc w:val="center"/>
              <w:rPr>
                <w:b/>
              </w:rPr>
            </w:pPr>
            <w:r w:rsidRPr="002C517A">
              <w:rPr>
                <w:b/>
              </w:rPr>
              <w:t>Pareigybės pavadinimas</w:t>
            </w:r>
          </w:p>
        </w:tc>
        <w:tc>
          <w:tcPr>
            <w:tcW w:w="2551" w:type="dxa"/>
            <w:vAlign w:val="center"/>
            <w:hideMark/>
          </w:tcPr>
          <w:p w14:paraId="62C984FF" w14:textId="77777777" w:rsidR="002714CB" w:rsidRPr="002C517A" w:rsidRDefault="002714CB" w:rsidP="00A720C1">
            <w:pPr>
              <w:jc w:val="center"/>
              <w:rPr>
                <w:b/>
              </w:rPr>
            </w:pPr>
            <w:r w:rsidRPr="002C517A">
              <w:rPr>
                <w:b/>
              </w:rPr>
              <w:t>Vadovo, skiriančio asmenį į pareigas, pareigybės pavadinimas</w:t>
            </w:r>
          </w:p>
        </w:tc>
      </w:tr>
      <w:tr w:rsidR="002714CB" w:rsidRPr="002C517A" w14:paraId="2E9C36BB" w14:textId="77777777" w:rsidTr="00A720C1">
        <w:trPr>
          <w:trHeight w:val="630"/>
        </w:trPr>
        <w:tc>
          <w:tcPr>
            <w:tcW w:w="704" w:type="dxa"/>
            <w:vAlign w:val="center"/>
          </w:tcPr>
          <w:p w14:paraId="679281A2" w14:textId="77777777" w:rsidR="002714CB" w:rsidRPr="002C517A" w:rsidRDefault="002714CB" w:rsidP="00A720C1">
            <w:pPr>
              <w:jc w:val="center"/>
            </w:pPr>
            <w:r w:rsidRPr="002C517A">
              <w:t>1.</w:t>
            </w:r>
          </w:p>
        </w:tc>
        <w:tc>
          <w:tcPr>
            <w:tcW w:w="3544" w:type="dxa"/>
            <w:vAlign w:val="center"/>
            <w:hideMark/>
          </w:tcPr>
          <w:p w14:paraId="7A840328" w14:textId="77777777" w:rsidR="002714CB" w:rsidRPr="002C517A" w:rsidRDefault="002714CB" w:rsidP="00A720C1">
            <w:r w:rsidRPr="002C517A">
              <w:t>Pasienio kontrolės punktų direkcija prie Susisiekimo ministerijos</w:t>
            </w:r>
          </w:p>
        </w:tc>
        <w:tc>
          <w:tcPr>
            <w:tcW w:w="2835" w:type="dxa"/>
            <w:noWrap/>
            <w:vAlign w:val="center"/>
            <w:hideMark/>
          </w:tcPr>
          <w:p w14:paraId="357A1788" w14:textId="77777777" w:rsidR="002714CB" w:rsidRPr="002C517A" w:rsidRDefault="002714CB" w:rsidP="00A720C1">
            <w:r w:rsidRPr="002C517A">
              <w:t>Direktorius</w:t>
            </w:r>
          </w:p>
        </w:tc>
        <w:tc>
          <w:tcPr>
            <w:tcW w:w="2551" w:type="dxa"/>
            <w:noWrap/>
            <w:vAlign w:val="center"/>
            <w:hideMark/>
          </w:tcPr>
          <w:p w14:paraId="27E59BF1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6835F022" w14:textId="77777777" w:rsidTr="00A720C1">
        <w:trPr>
          <w:trHeight w:val="630"/>
        </w:trPr>
        <w:tc>
          <w:tcPr>
            <w:tcW w:w="704" w:type="dxa"/>
            <w:vAlign w:val="center"/>
          </w:tcPr>
          <w:p w14:paraId="39EC7708" w14:textId="77777777" w:rsidR="002714CB" w:rsidRPr="002C517A" w:rsidRDefault="002714CB" w:rsidP="00A720C1">
            <w:pPr>
              <w:jc w:val="center"/>
            </w:pPr>
            <w:r w:rsidRPr="002C517A">
              <w:t>2.</w:t>
            </w:r>
          </w:p>
        </w:tc>
        <w:tc>
          <w:tcPr>
            <w:tcW w:w="3544" w:type="dxa"/>
            <w:vAlign w:val="center"/>
          </w:tcPr>
          <w:p w14:paraId="3F9F323E" w14:textId="77777777" w:rsidR="002714CB" w:rsidRPr="002C517A" w:rsidRDefault="002714CB" w:rsidP="00A720C1">
            <w:r w:rsidRPr="002C517A">
              <w:t>Lietuvos transporto saugos administracija</w:t>
            </w:r>
          </w:p>
        </w:tc>
        <w:tc>
          <w:tcPr>
            <w:tcW w:w="2835" w:type="dxa"/>
            <w:noWrap/>
            <w:vAlign w:val="center"/>
          </w:tcPr>
          <w:p w14:paraId="5957412D" w14:textId="77777777" w:rsidR="002714CB" w:rsidRPr="002C517A" w:rsidRDefault="002714CB" w:rsidP="00A720C1">
            <w:r w:rsidRPr="002C517A">
              <w:t>Direktorius</w:t>
            </w:r>
          </w:p>
        </w:tc>
        <w:tc>
          <w:tcPr>
            <w:tcW w:w="2551" w:type="dxa"/>
            <w:noWrap/>
            <w:vAlign w:val="center"/>
          </w:tcPr>
          <w:p w14:paraId="036C2E39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0647D577" w14:textId="77777777" w:rsidTr="00A720C1">
        <w:trPr>
          <w:trHeight w:val="435"/>
        </w:trPr>
        <w:tc>
          <w:tcPr>
            <w:tcW w:w="704" w:type="dxa"/>
            <w:vMerge w:val="restart"/>
            <w:vAlign w:val="center"/>
          </w:tcPr>
          <w:p w14:paraId="784A47BA" w14:textId="77777777" w:rsidR="002714CB" w:rsidRPr="002C517A" w:rsidRDefault="002714CB" w:rsidP="00A720C1">
            <w:pPr>
              <w:jc w:val="center"/>
            </w:pPr>
            <w:r>
              <w:t>3</w:t>
            </w:r>
            <w:r w:rsidRPr="002C517A">
              <w:t>.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14:paraId="54AEA2AE" w14:textId="77777777" w:rsidR="002714CB" w:rsidRPr="002C517A" w:rsidRDefault="002714CB" w:rsidP="00A720C1">
            <w:r w:rsidRPr="002C517A">
              <w:t>VšĮ „Plačiajuostis internetas“</w:t>
            </w:r>
          </w:p>
        </w:tc>
        <w:tc>
          <w:tcPr>
            <w:tcW w:w="2835" w:type="dxa"/>
            <w:noWrap/>
            <w:vAlign w:val="center"/>
            <w:hideMark/>
          </w:tcPr>
          <w:p w14:paraId="4AA3CDA5" w14:textId="77777777" w:rsidR="002714CB" w:rsidRPr="002C517A" w:rsidRDefault="002714CB" w:rsidP="00A720C1">
            <w:r w:rsidRPr="002C517A">
              <w:t>Direktorius</w:t>
            </w:r>
          </w:p>
        </w:tc>
        <w:tc>
          <w:tcPr>
            <w:tcW w:w="2551" w:type="dxa"/>
            <w:noWrap/>
            <w:vAlign w:val="center"/>
            <w:hideMark/>
          </w:tcPr>
          <w:p w14:paraId="09150404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6CAFF5B4" w14:textId="77777777" w:rsidTr="00A720C1">
        <w:trPr>
          <w:trHeight w:val="420"/>
        </w:trPr>
        <w:tc>
          <w:tcPr>
            <w:tcW w:w="704" w:type="dxa"/>
            <w:vMerge/>
            <w:vAlign w:val="center"/>
          </w:tcPr>
          <w:p w14:paraId="0CD4D8B3" w14:textId="77777777" w:rsidR="002714CB" w:rsidRPr="002C517A" w:rsidRDefault="002714CB" w:rsidP="00A720C1">
            <w:pPr>
              <w:jc w:val="center"/>
            </w:pPr>
          </w:p>
        </w:tc>
        <w:tc>
          <w:tcPr>
            <w:tcW w:w="3544" w:type="dxa"/>
            <w:vMerge/>
            <w:noWrap/>
            <w:vAlign w:val="center"/>
          </w:tcPr>
          <w:p w14:paraId="5C8A13C8" w14:textId="77777777" w:rsidR="002714CB" w:rsidRPr="002C517A" w:rsidRDefault="002714CB" w:rsidP="00A720C1"/>
        </w:tc>
        <w:tc>
          <w:tcPr>
            <w:tcW w:w="2835" w:type="dxa"/>
            <w:noWrap/>
            <w:vAlign w:val="center"/>
          </w:tcPr>
          <w:p w14:paraId="3825C7CF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</w:tcPr>
          <w:p w14:paraId="1C6F161C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33CAAA15" w14:textId="77777777" w:rsidTr="00A720C1">
        <w:trPr>
          <w:trHeight w:val="420"/>
        </w:trPr>
        <w:tc>
          <w:tcPr>
            <w:tcW w:w="704" w:type="dxa"/>
            <w:vMerge w:val="restart"/>
            <w:vAlign w:val="center"/>
          </w:tcPr>
          <w:p w14:paraId="3571E9CF" w14:textId="77777777" w:rsidR="002714CB" w:rsidRPr="002C517A" w:rsidRDefault="002714CB" w:rsidP="00A720C1">
            <w:pPr>
              <w:jc w:val="center"/>
            </w:pPr>
            <w:r>
              <w:t>4</w:t>
            </w:r>
            <w:r w:rsidRPr="002C517A">
              <w:t>.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14:paraId="6E2387EF" w14:textId="77777777" w:rsidR="002714CB" w:rsidRPr="002C517A" w:rsidRDefault="002714CB" w:rsidP="00A720C1">
            <w:r w:rsidRPr="002C517A">
              <w:t>VšĮ Transporto kompetencijų agentūra</w:t>
            </w:r>
          </w:p>
        </w:tc>
        <w:tc>
          <w:tcPr>
            <w:tcW w:w="2835" w:type="dxa"/>
            <w:noWrap/>
            <w:vAlign w:val="center"/>
            <w:hideMark/>
          </w:tcPr>
          <w:p w14:paraId="6422BE94" w14:textId="77777777" w:rsidR="002714CB" w:rsidRPr="002C517A" w:rsidRDefault="002714CB" w:rsidP="00A720C1">
            <w:r w:rsidRPr="002C517A">
              <w:t>Direktorius</w:t>
            </w:r>
          </w:p>
        </w:tc>
        <w:tc>
          <w:tcPr>
            <w:tcW w:w="2551" w:type="dxa"/>
            <w:noWrap/>
            <w:vAlign w:val="center"/>
            <w:hideMark/>
          </w:tcPr>
          <w:p w14:paraId="23F61D31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3208F877" w14:textId="77777777" w:rsidTr="00A720C1">
        <w:trPr>
          <w:trHeight w:val="420"/>
        </w:trPr>
        <w:tc>
          <w:tcPr>
            <w:tcW w:w="704" w:type="dxa"/>
            <w:vMerge/>
            <w:vAlign w:val="center"/>
          </w:tcPr>
          <w:p w14:paraId="00EBB3D6" w14:textId="77777777" w:rsidR="002714CB" w:rsidRPr="002C517A" w:rsidRDefault="002714CB" w:rsidP="00A720C1">
            <w:pPr>
              <w:jc w:val="center"/>
            </w:pPr>
          </w:p>
        </w:tc>
        <w:tc>
          <w:tcPr>
            <w:tcW w:w="3544" w:type="dxa"/>
            <w:vMerge/>
            <w:noWrap/>
            <w:vAlign w:val="center"/>
          </w:tcPr>
          <w:p w14:paraId="6D5EC1CD" w14:textId="77777777" w:rsidR="002714CB" w:rsidRPr="002C517A" w:rsidRDefault="002714CB" w:rsidP="00A720C1"/>
        </w:tc>
        <w:tc>
          <w:tcPr>
            <w:tcW w:w="2835" w:type="dxa"/>
            <w:noWrap/>
            <w:vAlign w:val="center"/>
          </w:tcPr>
          <w:p w14:paraId="673DC3FE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</w:tcPr>
          <w:p w14:paraId="4794C9A7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4592E58E" w14:textId="77777777" w:rsidTr="00A720C1">
        <w:trPr>
          <w:trHeight w:val="757"/>
        </w:trPr>
        <w:tc>
          <w:tcPr>
            <w:tcW w:w="704" w:type="dxa"/>
            <w:vAlign w:val="center"/>
          </w:tcPr>
          <w:p w14:paraId="1D30BD2E" w14:textId="77777777" w:rsidR="002714CB" w:rsidRDefault="002714CB" w:rsidP="00A720C1">
            <w:pPr>
              <w:jc w:val="center"/>
            </w:pPr>
            <w:r>
              <w:t>5</w:t>
            </w:r>
            <w:r w:rsidRPr="002C517A">
              <w:t>.</w:t>
            </w:r>
          </w:p>
        </w:tc>
        <w:tc>
          <w:tcPr>
            <w:tcW w:w="3544" w:type="dxa"/>
            <w:vAlign w:val="center"/>
          </w:tcPr>
          <w:p w14:paraId="71D66047" w14:textId="77777777" w:rsidR="002714CB" w:rsidRDefault="002714CB" w:rsidP="00A720C1">
            <w:r w:rsidRPr="00584398">
              <w:t>VšĮ „Aukštaitijos siaurasis geležinkelis“</w:t>
            </w:r>
          </w:p>
        </w:tc>
        <w:tc>
          <w:tcPr>
            <w:tcW w:w="2835" w:type="dxa"/>
            <w:noWrap/>
            <w:vAlign w:val="center"/>
          </w:tcPr>
          <w:p w14:paraId="48388A70" w14:textId="77777777" w:rsidR="002714CB" w:rsidRPr="002C517A" w:rsidRDefault="002714CB" w:rsidP="00A720C1">
            <w:r w:rsidRPr="00584398">
              <w:t>Direktorius</w:t>
            </w:r>
          </w:p>
        </w:tc>
        <w:tc>
          <w:tcPr>
            <w:tcW w:w="2551" w:type="dxa"/>
            <w:noWrap/>
            <w:vAlign w:val="center"/>
          </w:tcPr>
          <w:p w14:paraId="3C23D443" w14:textId="77777777" w:rsidR="002714CB" w:rsidRPr="002C517A" w:rsidRDefault="002714CB" w:rsidP="00A720C1">
            <w:r w:rsidRPr="00584398">
              <w:t>Susisiekimo ministras</w:t>
            </w:r>
          </w:p>
        </w:tc>
      </w:tr>
      <w:tr w:rsidR="002714CB" w:rsidRPr="002C517A" w14:paraId="402A69BC" w14:textId="77777777" w:rsidTr="00A720C1">
        <w:trPr>
          <w:trHeight w:val="757"/>
        </w:trPr>
        <w:tc>
          <w:tcPr>
            <w:tcW w:w="704" w:type="dxa"/>
            <w:vAlign w:val="center"/>
          </w:tcPr>
          <w:p w14:paraId="2F7D62E9" w14:textId="77777777" w:rsidR="002714CB" w:rsidRPr="002C517A" w:rsidRDefault="002714CB" w:rsidP="00A720C1">
            <w:pPr>
              <w:jc w:val="center"/>
            </w:pPr>
            <w:r>
              <w:t>6</w:t>
            </w:r>
            <w:r w:rsidRPr="002C517A">
              <w:t>.</w:t>
            </w:r>
          </w:p>
        </w:tc>
        <w:tc>
          <w:tcPr>
            <w:tcW w:w="3544" w:type="dxa"/>
            <w:vAlign w:val="center"/>
            <w:hideMark/>
          </w:tcPr>
          <w:p w14:paraId="784854D1" w14:textId="6B25A9F6" w:rsidR="002714CB" w:rsidRPr="002C517A" w:rsidRDefault="002714CB" w:rsidP="00A720C1">
            <w:r>
              <w:t xml:space="preserve">AB </w:t>
            </w:r>
            <w:r w:rsidR="00182A13">
              <w:t>„Via Lietuva“</w:t>
            </w:r>
          </w:p>
        </w:tc>
        <w:tc>
          <w:tcPr>
            <w:tcW w:w="2835" w:type="dxa"/>
            <w:noWrap/>
            <w:vAlign w:val="center"/>
            <w:hideMark/>
          </w:tcPr>
          <w:p w14:paraId="09EABD68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  <w:hideMark/>
          </w:tcPr>
          <w:p w14:paraId="0D70EC6A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34A7C4A5" w14:textId="77777777" w:rsidTr="00A720C1">
        <w:trPr>
          <w:trHeight w:val="495"/>
        </w:trPr>
        <w:tc>
          <w:tcPr>
            <w:tcW w:w="704" w:type="dxa"/>
            <w:vAlign w:val="center"/>
          </w:tcPr>
          <w:p w14:paraId="36273939" w14:textId="77777777" w:rsidR="002714CB" w:rsidRDefault="002714CB" w:rsidP="00A720C1">
            <w:pPr>
              <w:jc w:val="center"/>
            </w:pPr>
            <w:r>
              <w:t>7</w:t>
            </w:r>
            <w:r w:rsidRPr="002C517A">
              <w:t>.</w:t>
            </w:r>
          </w:p>
        </w:tc>
        <w:tc>
          <w:tcPr>
            <w:tcW w:w="3544" w:type="dxa"/>
            <w:noWrap/>
            <w:vAlign w:val="center"/>
          </w:tcPr>
          <w:p w14:paraId="19CB1713" w14:textId="77777777" w:rsidR="002714CB" w:rsidRDefault="002714CB" w:rsidP="00A720C1">
            <w:r>
              <w:t xml:space="preserve">AB </w:t>
            </w:r>
            <w:r w:rsidRPr="002C517A">
              <w:t>Lietuvos oro uostai</w:t>
            </w:r>
          </w:p>
        </w:tc>
        <w:tc>
          <w:tcPr>
            <w:tcW w:w="2835" w:type="dxa"/>
            <w:noWrap/>
            <w:vAlign w:val="center"/>
          </w:tcPr>
          <w:p w14:paraId="1F4105CD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</w:tcPr>
          <w:p w14:paraId="1C885168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36065625" w14:textId="77777777" w:rsidTr="00A720C1">
        <w:trPr>
          <w:trHeight w:val="495"/>
        </w:trPr>
        <w:tc>
          <w:tcPr>
            <w:tcW w:w="704" w:type="dxa"/>
            <w:vAlign w:val="center"/>
          </w:tcPr>
          <w:p w14:paraId="232FBAD2" w14:textId="77777777" w:rsidR="002714CB" w:rsidRPr="002C517A" w:rsidRDefault="002714CB" w:rsidP="00A720C1">
            <w:pPr>
              <w:jc w:val="center"/>
            </w:pPr>
            <w:r>
              <w:t>8</w:t>
            </w:r>
            <w:r w:rsidRPr="002C517A">
              <w:t>.</w:t>
            </w:r>
          </w:p>
        </w:tc>
        <w:tc>
          <w:tcPr>
            <w:tcW w:w="3544" w:type="dxa"/>
            <w:noWrap/>
            <w:vAlign w:val="center"/>
            <w:hideMark/>
          </w:tcPr>
          <w:p w14:paraId="791ECBB3" w14:textId="77777777" w:rsidR="002714CB" w:rsidRPr="002C517A" w:rsidRDefault="002714CB" w:rsidP="00A720C1">
            <w:r>
              <w:t>AB</w:t>
            </w:r>
            <w:r w:rsidRPr="002C517A">
              <w:t xml:space="preserve"> „Oro navigacija“</w:t>
            </w:r>
          </w:p>
        </w:tc>
        <w:tc>
          <w:tcPr>
            <w:tcW w:w="2835" w:type="dxa"/>
            <w:noWrap/>
            <w:vAlign w:val="center"/>
          </w:tcPr>
          <w:p w14:paraId="2D7981D2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</w:tcPr>
          <w:p w14:paraId="29762F6E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732352F4" w14:textId="77777777" w:rsidTr="00A720C1">
        <w:trPr>
          <w:trHeight w:val="687"/>
        </w:trPr>
        <w:tc>
          <w:tcPr>
            <w:tcW w:w="704" w:type="dxa"/>
            <w:vAlign w:val="center"/>
          </w:tcPr>
          <w:p w14:paraId="2C239259" w14:textId="77777777" w:rsidR="002714CB" w:rsidRPr="002C517A" w:rsidRDefault="002714CB" w:rsidP="00A720C1">
            <w:pPr>
              <w:jc w:val="center"/>
            </w:pPr>
            <w:r>
              <w:t>9</w:t>
            </w:r>
            <w:r w:rsidRPr="002C517A">
              <w:t>.</w:t>
            </w:r>
          </w:p>
        </w:tc>
        <w:tc>
          <w:tcPr>
            <w:tcW w:w="3544" w:type="dxa"/>
            <w:noWrap/>
            <w:vAlign w:val="center"/>
            <w:hideMark/>
          </w:tcPr>
          <w:p w14:paraId="6BB2300E" w14:textId="77777777" w:rsidR="002714CB" w:rsidRPr="002C517A" w:rsidRDefault="002714CB" w:rsidP="00A720C1">
            <w:r>
              <w:t>AB</w:t>
            </w:r>
            <w:r w:rsidRPr="002C517A">
              <w:t xml:space="preserve"> Vidaus vandens kelių direkcija</w:t>
            </w:r>
          </w:p>
        </w:tc>
        <w:tc>
          <w:tcPr>
            <w:tcW w:w="2835" w:type="dxa"/>
            <w:noWrap/>
            <w:vAlign w:val="center"/>
          </w:tcPr>
          <w:p w14:paraId="2DEA6D1E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</w:tcPr>
          <w:p w14:paraId="1568DE42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3CE65BBF" w14:textId="77777777" w:rsidTr="00A720C1">
        <w:trPr>
          <w:trHeight w:val="687"/>
        </w:trPr>
        <w:tc>
          <w:tcPr>
            <w:tcW w:w="704" w:type="dxa"/>
            <w:vAlign w:val="center"/>
          </w:tcPr>
          <w:p w14:paraId="2D3257B3" w14:textId="77777777" w:rsidR="002714CB" w:rsidRDefault="002714CB" w:rsidP="00A720C1">
            <w:pPr>
              <w:jc w:val="center"/>
            </w:pPr>
            <w:r>
              <w:t>10</w:t>
            </w:r>
            <w:r w:rsidRPr="00E36345">
              <w:t>.</w:t>
            </w:r>
          </w:p>
        </w:tc>
        <w:tc>
          <w:tcPr>
            <w:tcW w:w="3544" w:type="dxa"/>
            <w:noWrap/>
            <w:vAlign w:val="center"/>
          </w:tcPr>
          <w:p w14:paraId="7F5B27A5" w14:textId="77777777" w:rsidR="002714CB" w:rsidRDefault="002714CB" w:rsidP="00A720C1">
            <w:r w:rsidRPr="00E36345">
              <w:t>AB Klaipėdos valstybinio jūrų uosto direkcija</w:t>
            </w:r>
          </w:p>
        </w:tc>
        <w:tc>
          <w:tcPr>
            <w:tcW w:w="2835" w:type="dxa"/>
            <w:noWrap/>
            <w:vAlign w:val="center"/>
          </w:tcPr>
          <w:p w14:paraId="670CD8EE" w14:textId="77777777" w:rsidR="002714CB" w:rsidRPr="002C517A" w:rsidRDefault="002714CB" w:rsidP="00A720C1">
            <w:r w:rsidRPr="00E36345">
              <w:t>Stebėtojų tarybos narys</w:t>
            </w:r>
          </w:p>
        </w:tc>
        <w:tc>
          <w:tcPr>
            <w:tcW w:w="2551" w:type="dxa"/>
            <w:noWrap/>
            <w:vAlign w:val="center"/>
          </w:tcPr>
          <w:p w14:paraId="72EB0331" w14:textId="77777777" w:rsidR="002714CB" w:rsidRPr="002C517A" w:rsidRDefault="002714CB" w:rsidP="00A720C1">
            <w:r w:rsidRPr="00E36345">
              <w:t>Susisiekimo ministras</w:t>
            </w:r>
          </w:p>
        </w:tc>
      </w:tr>
      <w:tr w:rsidR="002714CB" w:rsidRPr="002C517A" w14:paraId="6708CC7E" w14:textId="77777777" w:rsidTr="00A720C1">
        <w:trPr>
          <w:trHeight w:val="420"/>
        </w:trPr>
        <w:tc>
          <w:tcPr>
            <w:tcW w:w="704" w:type="dxa"/>
            <w:vAlign w:val="center"/>
          </w:tcPr>
          <w:p w14:paraId="6C5A8C6B" w14:textId="77777777" w:rsidR="002714CB" w:rsidRPr="002C517A" w:rsidRDefault="002714CB" w:rsidP="00A720C1">
            <w:pPr>
              <w:jc w:val="center"/>
            </w:pPr>
            <w:r>
              <w:t>11.</w:t>
            </w:r>
          </w:p>
        </w:tc>
        <w:tc>
          <w:tcPr>
            <w:tcW w:w="3544" w:type="dxa"/>
            <w:noWrap/>
            <w:vAlign w:val="center"/>
          </w:tcPr>
          <w:p w14:paraId="68C9E37F" w14:textId="77777777" w:rsidR="002714CB" w:rsidRPr="002C517A" w:rsidRDefault="002714CB" w:rsidP="00A720C1">
            <w:r w:rsidRPr="002C517A">
              <w:t>AB „Lietuvos geležinkeliai“</w:t>
            </w:r>
          </w:p>
        </w:tc>
        <w:tc>
          <w:tcPr>
            <w:tcW w:w="2835" w:type="dxa"/>
            <w:noWrap/>
            <w:vAlign w:val="center"/>
          </w:tcPr>
          <w:p w14:paraId="24297E71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</w:tcPr>
          <w:p w14:paraId="66E47FD4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35675D77" w14:textId="77777777" w:rsidTr="00A720C1">
        <w:trPr>
          <w:trHeight w:val="420"/>
        </w:trPr>
        <w:tc>
          <w:tcPr>
            <w:tcW w:w="704" w:type="dxa"/>
            <w:vAlign w:val="center"/>
          </w:tcPr>
          <w:p w14:paraId="5799EDDD" w14:textId="77777777" w:rsidR="002714CB" w:rsidRPr="002C517A" w:rsidRDefault="002714CB" w:rsidP="00A720C1">
            <w:pPr>
              <w:jc w:val="center"/>
            </w:pPr>
            <w:r>
              <w:t>12.</w:t>
            </w:r>
          </w:p>
        </w:tc>
        <w:tc>
          <w:tcPr>
            <w:tcW w:w="3544" w:type="dxa"/>
            <w:noWrap/>
            <w:vAlign w:val="center"/>
          </w:tcPr>
          <w:p w14:paraId="47472D4C" w14:textId="77777777" w:rsidR="002714CB" w:rsidRPr="002C517A" w:rsidRDefault="002714CB" w:rsidP="00A720C1">
            <w:r w:rsidRPr="002C517A">
              <w:t>AB Lietuvos paštas</w:t>
            </w:r>
          </w:p>
        </w:tc>
        <w:tc>
          <w:tcPr>
            <w:tcW w:w="2835" w:type="dxa"/>
            <w:noWrap/>
            <w:vAlign w:val="center"/>
          </w:tcPr>
          <w:p w14:paraId="10A199AC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</w:tcPr>
          <w:p w14:paraId="229125E4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54C10D88" w14:textId="77777777" w:rsidTr="00A720C1">
        <w:trPr>
          <w:trHeight w:val="420"/>
        </w:trPr>
        <w:tc>
          <w:tcPr>
            <w:tcW w:w="704" w:type="dxa"/>
            <w:vAlign w:val="center"/>
          </w:tcPr>
          <w:p w14:paraId="59797C90" w14:textId="77777777" w:rsidR="002714CB" w:rsidRPr="002C517A" w:rsidRDefault="002714CB" w:rsidP="00A720C1">
            <w:pPr>
              <w:jc w:val="center"/>
            </w:pPr>
            <w:r>
              <w:t>13.</w:t>
            </w:r>
          </w:p>
        </w:tc>
        <w:tc>
          <w:tcPr>
            <w:tcW w:w="3544" w:type="dxa"/>
            <w:noWrap/>
            <w:vAlign w:val="center"/>
          </w:tcPr>
          <w:p w14:paraId="24AC9474" w14:textId="77777777" w:rsidR="002714CB" w:rsidRPr="002C517A" w:rsidRDefault="002714CB" w:rsidP="00A720C1">
            <w:r w:rsidRPr="002C517A">
              <w:t>AB „Kelių priežiūra“</w:t>
            </w:r>
          </w:p>
        </w:tc>
        <w:tc>
          <w:tcPr>
            <w:tcW w:w="2835" w:type="dxa"/>
            <w:noWrap/>
            <w:vAlign w:val="center"/>
          </w:tcPr>
          <w:p w14:paraId="0BC7EE73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</w:tcPr>
          <w:p w14:paraId="1013701F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1D8291FE" w14:textId="77777777" w:rsidTr="00A720C1">
        <w:trPr>
          <w:trHeight w:val="420"/>
        </w:trPr>
        <w:tc>
          <w:tcPr>
            <w:tcW w:w="704" w:type="dxa"/>
            <w:vAlign w:val="center"/>
          </w:tcPr>
          <w:p w14:paraId="0D31040F" w14:textId="77777777" w:rsidR="002714CB" w:rsidRPr="002C517A" w:rsidRDefault="002714CB" w:rsidP="00A720C1">
            <w:pPr>
              <w:jc w:val="center"/>
            </w:pPr>
            <w:r>
              <w:t>14.</w:t>
            </w:r>
          </w:p>
        </w:tc>
        <w:tc>
          <w:tcPr>
            <w:tcW w:w="3544" w:type="dxa"/>
            <w:noWrap/>
            <w:vAlign w:val="center"/>
          </w:tcPr>
          <w:p w14:paraId="2C756B46" w14:textId="77777777" w:rsidR="002714CB" w:rsidRPr="002C517A" w:rsidRDefault="002714CB" w:rsidP="00A720C1">
            <w:r w:rsidRPr="002C517A">
              <w:t>AB Lietuvos radijo ir televizijos centras</w:t>
            </w:r>
          </w:p>
        </w:tc>
        <w:tc>
          <w:tcPr>
            <w:tcW w:w="2835" w:type="dxa"/>
            <w:noWrap/>
            <w:vAlign w:val="center"/>
          </w:tcPr>
          <w:p w14:paraId="2FA11C45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</w:tcPr>
          <w:p w14:paraId="52C6539D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732987BF" w14:textId="77777777" w:rsidTr="00A720C1">
        <w:trPr>
          <w:trHeight w:val="420"/>
        </w:trPr>
        <w:tc>
          <w:tcPr>
            <w:tcW w:w="704" w:type="dxa"/>
            <w:vAlign w:val="center"/>
          </w:tcPr>
          <w:p w14:paraId="35277C97" w14:textId="77777777" w:rsidR="002714CB" w:rsidRPr="002C517A" w:rsidRDefault="002714CB" w:rsidP="00A720C1">
            <w:pPr>
              <w:jc w:val="center"/>
            </w:pPr>
            <w:r>
              <w:t>15.</w:t>
            </w:r>
          </w:p>
        </w:tc>
        <w:tc>
          <w:tcPr>
            <w:tcW w:w="3544" w:type="dxa"/>
            <w:noWrap/>
            <w:vAlign w:val="center"/>
          </w:tcPr>
          <w:p w14:paraId="46E372FD" w14:textId="77777777" w:rsidR="002714CB" w:rsidRPr="002C517A" w:rsidRDefault="002714CB" w:rsidP="00A720C1">
            <w:r w:rsidRPr="002C517A">
              <w:t>AB „Detonas“</w:t>
            </w:r>
          </w:p>
        </w:tc>
        <w:tc>
          <w:tcPr>
            <w:tcW w:w="2835" w:type="dxa"/>
            <w:noWrap/>
            <w:vAlign w:val="center"/>
          </w:tcPr>
          <w:p w14:paraId="1EBF2E5A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</w:tcPr>
          <w:p w14:paraId="2761EF64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57405548" w14:textId="77777777" w:rsidTr="00A720C1">
        <w:trPr>
          <w:trHeight w:val="420"/>
        </w:trPr>
        <w:tc>
          <w:tcPr>
            <w:tcW w:w="704" w:type="dxa"/>
            <w:vAlign w:val="center"/>
          </w:tcPr>
          <w:p w14:paraId="1B49A1FA" w14:textId="77777777" w:rsidR="002714CB" w:rsidRPr="002C517A" w:rsidRDefault="002714CB" w:rsidP="00A720C1">
            <w:pPr>
              <w:jc w:val="center"/>
            </w:pPr>
            <w:r>
              <w:lastRenderedPageBreak/>
              <w:t>16.</w:t>
            </w:r>
          </w:p>
        </w:tc>
        <w:tc>
          <w:tcPr>
            <w:tcW w:w="3544" w:type="dxa"/>
            <w:noWrap/>
            <w:vAlign w:val="center"/>
          </w:tcPr>
          <w:p w14:paraId="72D7A366" w14:textId="77777777" w:rsidR="002714CB" w:rsidRPr="002C517A" w:rsidRDefault="002714CB" w:rsidP="00A720C1">
            <w:r w:rsidRPr="002C517A">
              <w:t>AB „Smiltynės perkėla“</w:t>
            </w:r>
          </w:p>
        </w:tc>
        <w:tc>
          <w:tcPr>
            <w:tcW w:w="2835" w:type="dxa"/>
            <w:noWrap/>
            <w:vAlign w:val="center"/>
          </w:tcPr>
          <w:p w14:paraId="55A46701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</w:tcPr>
          <w:p w14:paraId="1F108162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7D89EE0A" w14:textId="77777777" w:rsidTr="00A720C1">
        <w:trPr>
          <w:trHeight w:val="420"/>
        </w:trPr>
        <w:tc>
          <w:tcPr>
            <w:tcW w:w="704" w:type="dxa"/>
            <w:vAlign w:val="center"/>
          </w:tcPr>
          <w:p w14:paraId="5A148C56" w14:textId="77777777" w:rsidR="002714CB" w:rsidRPr="002C517A" w:rsidRDefault="002714CB" w:rsidP="00A720C1">
            <w:pPr>
              <w:jc w:val="center"/>
            </w:pPr>
            <w:r>
              <w:t>17.</w:t>
            </w:r>
          </w:p>
        </w:tc>
        <w:tc>
          <w:tcPr>
            <w:tcW w:w="3544" w:type="dxa"/>
            <w:noWrap/>
            <w:vAlign w:val="center"/>
          </w:tcPr>
          <w:p w14:paraId="6158AFA2" w14:textId="77777777" w:rsidR="002714CB" w:rsidRPr="002C517A" w:rsidRDefault="002714CB" w:rsidP="00A720C1">
            <w:r w:rsidRPr="002C517A">
              <w:t>AB „Viamatika“</w:t>
            </w:r>
          </w:p>
        </w:tc>
        <w:tc>
          <w:tcPr>
            <w:tcW w:w="2835" w:type="dxa"/>
            <w:noWrap/>
            <w:vAlign w:val="center"/>
          </w:tcPr>
          <w:p w14:paraId="2256C560" w14:textId="77777777" w:rsidR="002714CB" w:rsidRPr="002C517A" w:rsidRDefault="002714CB" w:rsidP="00A720C1">
            <w:r w:rsidRPr="002C517A">
              <w:t>Valdybos narys</w:t>
            </w:r>
          </w:p>
        </w:tc>
        <w:tc>
          <w:tcPr>
            <w:tcW w:w="2551" w:type="dxa"/>
            <w:noWrap/>
            <w:vAlign w:val="center"/>
          </w:tcPr>
          <w:p w14:paraId="75DEC073" w14:textId="77777777" w:rsidR="002714CB" w:rsidRPr="002C517A" w:rsidRDefault="002714CB" w:rsidP="00A720C1">
            <w:r w:rsidRPr="002C517A">
              <w:t>Susisiekimo ministras</w:t>
            </w:r>
          </w:p>
        </w:tc>
      </w:tr>
      <w:tr w:rsidR="002714CB" w:rsidRPr="002C517A" w14:paraId="5A611B59" w14:textId="77777777" w:rsidTr="00A720C1">
        <w:trPr>
          <w:trHeight w:val="420"/>
        </w:trPr>
        <w:tc>
          <w:tcPr>
            <w:tcW w:w="704" w:type="dxa"/>
            <w:vAlign w:val="center"/>
          </w:tcPr>
          <w:p w14:paraId="2F7DF5FC" w14:textId="77777777" w:rsidR="002714CB" w:rsidRDefault="002714CB" w:rsidP="00A720C1">
            <w:pPr>
              <w:jc w:val="center"/>
            </w:pPr>
            <w:r>
              <w:t>18.</w:t>
            </w:r>
          </w:p>
        </w:tc>
        <w:tc>
          <w:tcPr>
            <w:tcW w:w="3544" w:type="dxa"/>
            <w:noWrap/>
            <w:vAlign w:val="center"/>
          </w:tcPr>
          <w:p w14:paraId="0E52A43C" w14:textId="77777777" w:rsidR="002714CB" w:rsidRPr="00953EF7" w:rsidRDefault="002714CB" w:rsidP="00A720C1">
            <w:r w:rsidRPr="00953EF7">
              <w:rPr>
                <w:color w:val="000000"/>
              </w:rPr>
              <w:t>T</w:t>
            </w:r>
            <w:r w:rsidRPr="00953EF7">
              <w:t>arptautinio vežimo geležinkeliais tarpvyriausybinė organizacija</w:t>
            </w:r>
          </w:p>
        </w:tc>
        <w:tc>
          <w:tcPr>
            <w:tcW w:w="2835" w:type="dxa"/>
            <w:noWrap/>
            <w:vAlign w:val="center"/>
          </w:tcPr>
          <w:p w14:paraId="1373438D" w14:textId="77777777" w:rsidR="002714CB" w:rsidRPr="00953EF7" w:rsidRDefault="002714CB" w:rsidP="00A720C1">
            <w:pPr>
              <w:rPr>
                <w:bCs/>
              </w:rPr>
            </w:pPr>
            <w:r w:rsidRPr="00953EF7">
              <w:rPr>
                <w:bCs/>
              </w:rPr>
              <w:t>Generalinis sekretorius (</w:t>
            </w:r>
            <w:r w:rsidRPr="00953EF7">
              <w:rPr>
                <w:bCs/>
                <w:color w:val="000000"/>
              </w:rPr>
              <w:t>Lietuvos Respublikos kandidatas)</w:t>
            </w:r>
          </w:p>
        </w:tc>
        <w:tc>
          <w:tcPr>
            <w:tcW w:w="2551" w:type="dxa"/>
            <w:noWrap/>
            <w:vAlign w:val="center"/>
          </w:tcPr>
          <w:p w14:paraId="47F34313" w14:textId="77777777" w:rsidR="002714CB" w:rsidRPr="002C517A" w:rsidRDefault="002714CB" w:rsidP="00A720C1">
            <w:r w:rsidRPr="002C517A">
              <w:t>Susisiekimo ministras</w:t>
            </w:r>
          </w:p>
        </w:tc>
      </w:tr>
    </w:tbl>
    <w:p w14:paraId="5A63114D" w14:textId="77777777" w:rsidR="002714CB" w:rsidRDefault="002714CB" w:rsidP="002714CB">
      <w:pPr>
        <w:spacing w:line="360" w:lineRule="auto"/>
        <w:ind w:left="2268" w:hanging="1548"/>
        <w:jc w:val="center"/>
        <w:rPr>
          <w:b/>
        </w:rPr>
      </w:pPr>
      <w:r w:rsidRPr="002C517A">
        <w:t>_______________________________________</w:t>
      </w:r>
    </w:p>
    <w:bookmarkEnd w:id="0"/>
    <w:p w14:paraId="5752C0DD" w14:textId="77777777" w:rsidR="00B97CA8" w:rsidRDefault="00B97CA8"/>
    <w:sectPr w:rsidR="00B97CA8" w:rsidSect="002714C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CB"/>
    <w:rsid w:val="00182A13"/>
    <w:rsid w:val="002714CB"/>
    <w:rsid w:val="005969E0"/>
    <w:rsid w:val="008069EF"/>
    <w:rsid w:val="00B97CA8"/>
    <w:rsid w:val="00C940BC"/>
    <w:rsid w:val="00E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E886"/>
  <w15:chartTrackingRefBased/>
  <w15:docId w15:val="{D47BB2EC-89F2-41FA-A657-4571D174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14CB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714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14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14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14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14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14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14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14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14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1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1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1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14C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14C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14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14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14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14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14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14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1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14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14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14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714C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1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14C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14CB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autoRedefine/>
    <w:unhideWhenUsed/>
    <w:rsid w:val="002714CB"/>
    <w:pPr>
      <w:jc w:val="center"/>
    </w:pPr>
    <w:rPr>
      <w:b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714CB"/>
    <w:rPr>
      <w:rFonts w:ascii="Times New Roman" w:eastAsia="Times New Roman" w:hAnsi="Times New Roman" w:cs="Times New Roman"/>
      <w:b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182A13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1465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Dačkienė</dc:creator>
  <cp:keywords/>
  <dc:description/>
  <cp:lastModifiedBy>Daiva Dačkienė</cp:lastModifiedBy>
  <cp:revision>3</cp:revision>
  <dcterms:created xsi:type="dcterms:W3CDTF">2026-03-27T12:26:00Z</dcterms:created>
  <dcterms:modified xsi:type="dcterms:W3CDTF">2026-04-10T06:01:00Z</dcterms:modified>
</cp:coreProperties>
</file>