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7AAB" w14:textId="792272DC" w:rsidR="008A5F87" w:rsidRPr="001749ED" w:rsidRDefault="008B0B15" w:rsidP="005A2A9B">
      <w:pPr>
        <w:tabs>
          <w:tab w:val="left" w:pos="851"/>
        </w:tabs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1749ED">
        <w:rPr>
          <w:rFonts w:asciiTheme="majorBidi" w:hAnsiTheme="majorBidi" w:cstheme="majorBidi"/>
          <w:b/>
          <w:bCs/>
          <w:sz w:val="24"/>
          <w:szCs w:val="24"/>
          <w:lang w:val="lt-LT"/>
        </w:rPr>
        <w:t>Viešo</w:t>
      </w:r>
      <w:r w:rsidR="0010485C" w:rsidRPr="001749ED">
        <w:rPr>
          <w:rFonts w:asciiTheme="majorBidi" w:hAnsiTheme="majorBidi" w:cstheme="majorBidi"/>
          <w:b/>
          <w:bCs/>
          <w:sz w:val="24"/>
          <w:szCs w:val="24"/>
          <w:lang w:val="lt-LT"/>
        </w:rPr>
        <w:t>ji</w:t>
      </w:r>
      <w:r w:rsidRPr="001749E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konsultacij</w:t>
      </w:r>
      <w:r w:rsidR="0010485C" w:rsidRPr="001749ED">
        <w:rPr>
          <w:rFonts w:asciiTheme="majorBidi" w:hAnsiTheme="majorBidi" w:cstheme="majorBidi"/>
          <w:b/>
          <w:bCs/>
          <w:sz w:val="24"/>
          <w:szCs w:val="24"/>
          <w:lang w:val="lt-LT"/>
        </w:rPr>
        <w:t>a</w:t>
      </w:r>
      <w:r w:rsidRPr="001749E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dėl </w:t>
      </w:r>
      <w:r w:rsidR="006354E7" w:rsidRPr="001749ED">
        <w:rPr>
          <w:rFonts w:asciiTheme="majorBidi" w:hAnsiTheme="majorBidi" w:cstheme="majorBidi"/>
          <w:b/>
          <w:bCs/>
          <w:sz w:val="24"/>
          <w:szCs w:val="24"/>
          <w:lang w:val="lt-LT"/>
        </w:rPr>
        <w:t>e</w:t>
      </w:r>
      <w:r w:rsidR="00B46990" w:rsidRPr="001749E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lektrinių </w:t>
      </w:r>
      <w:proofErr w:type="spellStart"/>
      <w:r w:rsidR="00B46990" w:rsidRPr="001749ED">
        <w:rPr>
          <w:rFonts w:asciiTheme="majorBidi" w:hAnsiTheme="majorBidi" w:cstheme="majorBidi"/>
          <w:b/>
          <w:bCs/>
          <w:sz w:val="24"/>
          <w:szCs w:val="24"/>
          <w:lang w:val="lt-LT"/>
        </w:rPr>
        <w:t>paspirtukų</w:t>
      </w:r>
      <w:proofErr w:type="spellEnd"/>
      <w:r w:rsidR="00B46990" w:rsidRPr="001749E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</w:t>
      </w:r>
      <w:r w:rsidR="00C940EC" w:rsidRPr="001749E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eismo </w:t>
      </w:r>
      <w:r w:rsidR="00B46990" w:rsidRPr="001749ED">
        <w:rPr>
          <w:rFonts w:asciiTheme="majorBidi" w:hAnsiTheme="majorBidi" w:cstheme="majorBidi"/>
          <w:b/>
          <w:bCs/>
          <w:sz w:val="24"/>
          <w:szCs w:val="24"/>
          <w:lang w:val="lt-LT"/>
        </w:rPr>
        <w:t>saugos gerinimo</w:t>
      </w:r>
    </w:p>
    <w:p w14:paraId="6B86D89A" w14:textId="77777777" w:rsidR="005F0400" w:rsidRPr="001749ED" w:rsidRDefault="005F0400" w:rsidP="005A2A9B">
      <w:pPr>
        <w:tabs>
          <w:tab w:val="left" w:pos="851"/>
        </w:tabs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p w14:paraId="37B533E6" w14:textId="2C30E389" w:rsidR="008B0B15" w:rsidRPr="002633F4" w:rsidRDefault="00D40C7B" w:rsidP="005A2A9B">
      <w:pPr>
        <w:tabs>
          <w:tab w:val="left" w:pos="851"/>
        </w:tabs>
        <w:spacing w:after="0" w:line="240" w:lineRule="auto"/>
        <w:ind w:firstLine="567"/>
        <w:rPr>
          <w:rFonts w:ascii="Open Sans" w:hAnsi="Open Sans" w:cs="Open Sans"/>
          <w:b/>
          <w:bCs/>
          <w:sz w:val="23"/>
          <w:szCs w:val="23"/>
          <w:lang w:val="lt-LT"/>
        </w:rPr>
      </w:pPr>
      <w:r w:rsidRPr="002633F4">
        <w:rPr>
          <w:rFonts w:ascii="Open Sans" w:hAnsi="Open Sans" w:cs="Open Sans"/>
          <w:b/>
          <w:bCs/>
          <w:sz w:val="23"/>
          <w:szCs w:val="23"/>
          <w:lang w:val="lt-LT"/>
        </w:rPr>
        <w:t>Kontekstas</w:t>
      </w:r>
    </w:p>
    <w:p w14:paraId="1B3403E4" w14:textId="77934614" w:rsidR="00C27BDC" w:rsidRPr="002633F4" w:rsidRDefault="00C27BDC" w:rsidP="005A2A9B">
      <w:pPr>
        <w:pStyle w:val="prastasiniatinklio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Grietas"/>
          <w:rFonts w:ascii="Open Sans" w:hAnsi="Open Sans" w:cs="Open Sans"/>
          <w:sz w:val="23"/>
          <w:szCs w:val="23"/>
        </w:rPr>
      </w:pPr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Elektriniai </w:t>
      </w:r>
      <w:proofErr w:type="spellStart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paspirtukai</w:t>
      </w:r>
      <w:proofErr w:type="spellEnd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 (</w:t>
      </w:r>
      <w:r w:rsidR="006763D2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toliau </w:t>
      </w:r>
      <w:r w:rsidR="006354E7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–</w:t>
      </w:r>
      <w:r w:rsidR="006763D2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 </w:t>
      </w:r>
      <w:r w:rsidR="001749ED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e. </w:t>
      </w:r>
      <w:proofErr w:type="spellStart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paspirtukai</w:t>
      </w:r>
      <w:proofErr w:type="spellEnd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), vis labiau populiarėjanti </w:t>
      </w:r>
      <w:r w:rsidR="001749ED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d</w:t>
      </w:r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arnaus judumo transporto priemonė miestuose, suteikia patogumo kasdienėse kelionėse. Ieškoma būdų</w:t>
      </w:r>
      <w:r w:rsidR="005A2A9B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, kaip</w:t>
      </w:r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 užtikrinti, kad aplinkai draugiškos transporto priemonės plistų miestuose, tačiau nekeltų chaoso ir pavojaus pėstiesiems</w:t>
      </w:r>
      <w:r w:rsidR="00234A73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 ir kitie</w:t>
      </w:r>
      <w:r w:rsidR="00BA0D55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ms eismo dalyviams</w:t>
      </w:r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. Pastaruoju metu daugėjant e</w:t>
      </w:r>
      <w:r w:rsidR="001749ED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. </w:t>
      </w:r>
      <w:proofErr w:type="spellStart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paspirtukų</w:t>
      </w:r>
      <w:proofErr w:type="spellEnd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, pada</w:t>
      </w:r>
      <w:r w:rsidR="005A2A9B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žn</w:t>
      </w:r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ėjo ir su jais susijusių eismo įvykių. Taip pat girdimas pėsčiųjų nepasitenkinimas, kad šaligatviais važiuojantys </w:t>
      </w:r>
      <w:r w:rsidR="001749ED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e. </w:t>
      </w:r>
      <w:proofErr w:type="spellStart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paspirtuk</w:t>
      </w:r>
      <w:r w:rsidR="003F0747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ų</w:t>
      </w:r>
      <w:proofErr w:type="spellEnd"/>
      <w:r w:rsidR="003F0747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 vairuotojai</w:t>
      </w:r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 kelia grėsmę tiek pėsčiųjų, tiek pačių </w:t>
      </w:r>
      <w:r w:rsidR="001749ED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e. </w:t>
      </w:r>
      <w:proofErr w:type="spellStart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paspirtukų</w:t>
      </w:r>
      <w:proofErr w:type="spellEnd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 vairuotojų saugai. Pastebima, kad tam tikrais atvejais </w:t>
      </w:r>
      <w:r w:rsidR="001749ED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e. </w:t>
      </w:r>
      <w:proofErr w:type="spellStart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>paspirtukų</w:t>
      </w:r>
      <w:proofErr w:type="spellEnd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 vairuotojai </w:t>
      </w:r>
      <w:r w:rsidR="00D46214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nepaiso </w:t>
      </w:r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</w:rPr>
        <w:t xml:space="preserve">arba nežino teisės aktais nustatytos eismo tvarkos.  </w:t>
      </w:r>
    </w:p>
    <w:p w14:paraId="1239E805" w14:textId="77777777" w:rsidR="005F0400" w:rsidRPr="002633F4" w:rsidRDefault="005F0400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</w:p>
    <w:p w14:paraId="2C0C8E42" w14:textId="67F47539" w:rsidR="00065D7D" w:rsidRPr="002633F4" w:rsidRDefault="00065D7D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  <w:r w:rsidRPr="002633F4">
        <w:rPr>
          <w:rFonts w:ascii="Open Sans" w:hAnsi="Open Sans" w:cs="Open Sans"/>
          <w:b/>
          <w:bCs/>
          <w:sz w:val="23"/>
          <w:szCs w:val="23"/>
          <w:lang w:val="lt-LT"/>
        </w:rPr>
        <w:t>Esama situacija</w:t>
      </w:r>
    </w:p>
    <w:p w14:paraId="70A0A30F" w14:textId="74E680A9" w:rsidR="0004554F" w:rsidRPr="002633F4" w:rsidRDefault="0004554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>Šiuo metu</w:t>
      </w:r>
      <w:r w:rsidR="00104AB9" w:rsidRPr="002633F4">
        <w:rPr>
          <w:rFonts w:ascii="Open Sans" w:hAnsi="Open Sans" w:cs="Open Sans"/>
          <w:sz w:val="23"/>
          <w:szCs w:val="23"/>
          <w:lang w:val="lt-LT"/>
        </w:rPr>
        <w:t xml:space="preserve"> pagal galiojančius teisės aktus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 xml:space="preserve"> e. </w:t>
      </w:r>
      <w:proofErr w:type="spellStart"/>
      <w:r w:rsidRPr="002633F4">
        <w:rPr>
          <w:rFonts w:ascii="Open Sans" w:hAnsi="Open Sans" w:cs="Open Sans"/>
          <w:sz w:val="23"/>
          <w:szCs w:val="23"/>
          <w:lang w:val="lt-LT"/>
        </w:rPr>
        <w:t>paspirtukai</w:t>
      </w:r>
      <w:proofErr w:type="spellEnd"/>
      <w:r w:rsidR="009417D3" w:rsidRPr="002633F4">
        <w:rPr>
          <w:rFonts w:ascii="Open Sans" w:hAnsi="Open Sans" w:cs="Open Sans"/>
          <w:sz w:val="23"/>
          <w:szCs w:val="23"/>
          <w:lang w:val="lt-LT"/>
        </w:rPr>
        <w:t xml:space="preserve"> yra prilyginami dviračiams (</w:t>
      </w:r>
      <w:r w:rsidR="00F2179A" w:rsidRPr="002633F4">
        <w:rPr>
          <w:rFonts w:ascii="Open Sans" w:hAnsi="Open Sans" w:cs="Open Sans"/>
          <w:sz w:val="23"/>
          <w:szCs w:val="23"/>
          <w:lang w:val="lt-LT"/>
        </w:rPr>
        <w:t>j</w:t>
      </w:r>
      <w:r w:rsidR="009417D3" w:rsidRPr="002633F4">
        <w:rPr>
          <w:rFonts w:ascii="Open Sans" w:hAnsi="Open Sans" w:cs="Open Sans"/>
          <w:sz w:val="23"/>
          <w:szCs w:val="23"/>
          <w:lang w:val="lt-LT"/>
        </w:rPr>
        <w:t>iems keliami tokie pat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ys</w:t>
      </w:r>
      <w:r w:rsidR="009417D3" w:rsidRPr="002633F4">
        <w:rPr>
          <w:rFonts w:ascii="Open Sans" w:hAnsi="Open Sans" w:cs="Open Sans"/>
          <w:sz w:val="23"/>
          <w:szCs w:val="23"/>
          <w:lang w:val="lt-LT"/>
        </w:rPr>
        <w:t xml:space="preserve"> reikalavimai</w:t>
      </w:r>
      <w:r w:rsidR="00F2179A" w:rsidRPr="002633F4">
        <w:rPr>
          <w:rFonts w:ascii="Open Sans" w:hAnsi="Open Sans" w:cs="Open Sans"/>
          <w:sz w:val="23"/>
          <w:szCs w:val="23"/>
          <w:lang w:val="lt-LT"/>
        </w:rPr>
        <w:t xml:space="preserve"> kaip ir dviratininkams). </w:t>
      </w:r>
      <w:r w:rsidRPr="002633F4">
        <w:rPr>
          <w:rFonts w:ascii="Open Sans" w:hAnsi="Open Sans" w:cs="Open Sans"/>
          <w:sz w:val="23"/>
          <w:szCs w:val="23"/>
          <w:lang w:val="lt-LT"/>
        </w:rPr>
        <w:t>Dviračių ir e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.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 </w:t>
      </w:r>
      <w:proofErr w:type="spellStart"/>
      <w:r w:rsidRPr="002633F4">
        <w:rPr>
          <w:rFonts w:ascii="Open Sans" w:hAnsi="Open Sans" w:cs="Open Sans"/>
          <w:sz w:val="23"/>
          <w:szCs w:val="23"/>
          <w:lang w:val="lt-LT"/>
        </w:rPr>
        <w:t>paspirtukų</w:t>
      </w:r>
      <w:proofErr w:type="spellEnd"/>
      <w:r w:rsidRPr="002633F4">
        <w:rPr>
          <w:rFonts w:ascii="Open Sans" w:hAnsi="Open Sans" w:cs="Open Sans"/>
          <w:sz w:val="23"/>
          <w:szCs w:val="23"/>
          <w:lang w:val="lt-LT"/>
        </w:rPr>
        <w:t xml:space="preserve"> vairuotojams draudžiama: </w:t>
      </w:r>
    </w:p>
    <w:p w14:paraId="5D9C6F88" w14:textId="49E2BCF8" w:rsidR="0004554F" w:rsidRPr="002633F4" w:rsidRDefault="0004554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 xml:space="preserve">1. 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v</w:t>
      </w:r>
      <w:r w:rsidRPr="002633F4">
        <w:rPr>
          <w:rFonts w:ascii="Open Sans" w:hAnsi="Open Sans" w:cs="Open Sans"/>
          <w:sz w:val="23"/>
          <w:szCs w:val="23"/>
          <w:lang w:val="lt-LT"/>
        </w:rPr>
        <w:t>ažiuoti važiuojamąja dalimi, jeigu įrengti dviračių takai, išskyrus Kelių eismo taisyklėse nustatytus atvejus;</w:t>
      </w:r>
    </w:p>
    <w:p w14:paraId="556FA2A0" w14:textId="1A784D63" w:rsidR="0004554F" w:rsidRPr="002633F4" w:rsidRDefault="0004554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 xml:space="preserve">2. 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v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ažiuoti automagistralėmis ir greitkeliais; </w:t>
      </w:r>
    </w:p>
    <w:p w14:paraId="36BEB562" w14:textId="143D99E5" w:rsidR="0004554F" w:rsidRPr="002633F4" w:rsidRDefault="0004554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 xml:space="preserve">3. 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v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ažiuoti nelaikant bent viena ranka vairo; </w:t>
      </w:r>
    </w:p>
    <w:p w14:paraId="4D414199" w14:textId="1A45B23F" w:rsidR="0004554F" w:rsidRPr="002633F4" w:rsidRDefault="0004554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 xml:space="preserve">4. 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v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ežti keleivius, jeigu nėra įrengtų specialių sėdėjimo vietų; </w:t>
      </w:r>
    </w:p>
    <w:p w14:paraId="5B7E71FB" w14:textId="7ED3DC5F" w:rsidR="0004554F" w:rsidRPr="002633F4" w:rsidRDefault="0004554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 xml:space="preserve">5. 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v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ežti, vilkti ar stumti krovinius, kurie trukdo vairuoti arba kelia pavojų kitiems eismo dalyviams; </w:t>
      </w:r>
    </w:p>
    <w:p w14:paraId="1CE79D80" w14:textId="20BA1F46" w:rsidR="0004554F" w:rsidRPr="002633F4" w:rsidRDefault="0004554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 xml:space="preserve">6. 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b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ūti velkamiems kitų transporto priemonių; </w:t>
      </w:r>
    </w:p>
    <w:p w14:paraId="7C91FFE1" w14:textId="1F4E9686" w:rsidR="0004554F" w:rsidRPr="002633F4" w:rsidRDefault="0004554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 xml:space="preserve">7. 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v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ilkti kitas transporto priemones, išskyrus tam skirtas priekabas; </w:t>
      </w:r>
    </w:p>
    <w:p w14:paraId="0812466A" w14:textId="24F16135" w:rsidR="0004554F" w:rsidRPr="002633F4" w:rsidRDefault="0004554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 xml:space="preserve">8. 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v</w:t>
      </w:r>
      <w:r w:rsidRPr="002633F4">
        <w:rPr>
          <w:rFonts w:ascii="Open Sans" w:hAnsi="Open Sans" w:cs="Open Sans"/>
          <w:sz w:val="23"/>
          <w:szCs w:val="23"/>
          <w:lang w:val="lt-LT"/>
        </w:rPr>
        <w:t>ažiuoti įsikibus į kitas transporto priemones;</w:t>
      </w:r>
    </w:p>
    <w:p w14:paraId="402404BC" w14:textId="5B2AEF84" w:rsidR="0004554F" w:rsidRPr="002633F4" w:rsidRDefault="0004554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 xml:space="preserve">9. 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k</w:t>
      </w:r>
      <w:r w:rsidRPr="002633F4">
        <w:rPr>
          <w:rFonts w:ascii="Open Sans" w:hAnsi="Open Sans" w:cs="Open Sans"/>
          <w:sz w:val="23"/>
          <w:szCs w:val="23"/>
          <w:lang w:val="lt-LT"/>
        </w:rPr>
        <w:t>irsti važiuojamąją dalį važiuojant pėsčiųjų perėjomis.</w:t>
      </w:r>
    </w:p>
    <w:p w14:paraId="47B69E07" w14:textId="77777777" w:rsidR="004F0236" w:rsidRPr="002633F4" w:rsidRDefault="004F0236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</w:p>
    <w:p w14:paraId="39442634" w14:textId="77777777" w:rsidR="001749ED" w:rsidRPr="002633F4" w:rsidRDefault="008B0B15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  <w:r w:rsidRPr="002633F4">
        <w:rPr>
          <w:rFonts w:ascii="Open Sans" w:hAnsi="Open Sans" w:cs="Open Sans"/>
          <w:b/>
          <w:bCs/>
          <w:sz w:val="23"/>
          <w:szCs w:val="23"/>
          <w:lang w:val="lt-LT"/>
        </w:rPr>
        <w:t>Viešosios konsultacijos tikslas</w:t>
      </w:r>
    </w:p>
    <w:p w14:paraId="673A2809" w14:textId="4E586190" w:rsidR="00192378" w:rsidRPr="002633F4" w:rsidRDefault="00192378" w:rsidP="005A2A9B">
      <w:pPr>
        <w:tabs>
          <w:tab w:val="left" w:pos="851"/>
        </w:tabs>
        <w:spacing w:after="0" w:line="240" w:lineRule="auto"/>
        <w:ind w:firstLine="567"/>
        <w:jc w:val="both"/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</w:pPr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  <w:t>Išsiaiškinti suinteresuotų grupių nuomones ir gauti pasiūlym</w:t>
      </w:r>
      <w:r w:rsidR="001749ED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  <w:t>ų</w:t>
      </w:r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  <w:t xml:space="preserve"> dėl e</w:t>
      </w:r>
      <w:r w:rsidR="001749ED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  <w:t xml:space="preserve">. </w:t>
      </w:r>
      <w:proofErr w:type="spellStart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  <w:t>paspirtukų</w:t>
      </w:r>
      <w:proofErr w:type="spellEnd"/>
      <w:r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  <w:t xml:space="preserve"> dalyvavimo viešajame eisme tvarkos.</w:t>
      </w:r>
    </w:p>
    <w:p w14:paraId="157B818B" w14:textId="77777777" w:rsidR="005F0400" w:rsidRPr="002633F4" w:rsidRDefault="005F0400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</w:p>
    <w:p w14:paraId="52661451" w14:textId="3E2564D3" w:rsidR="008B0B15" w:rsidRPr="002633F4" w:rsidRDefault="008B0B15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  <w:r w:rsidRPr="002633F4">
        <w:rPr>
          <w:rFonts w:ascii="Open Sans" w:hAnsi="Open Sans" w:cs="Open Sans"/>
          <w:b/>
          <w:bCs/>
          <w:sz w:val="23"/>
          <w:szCs w:val="23"/>
          <w:lang w:val="lt-LT"/>
        </w:rPr>
        <w:t>Viešosios konsultacijos metodai:</w:t>
      </w:r>
    </w:p>
    <w:p w14:paraId="781FBC8F" w14:textId="04D20CE5" w:rsidR="001749ED" w:rsidRPr="002633F4" w:rsidRDefault="002633F4" w:rsidP="002633F4">
      <w:pPr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Open Sans" w:hAnsi="Open Sans" w:cs="Open Sans"/>
          <w:sz w:val="23"/>
          <w:szCs w:val="23"/>
          <w:lang w:val="lt-LT"/>
        </w:rPr>
      </w:pPr>
      <w:r>
        <w:rPr>
          <w:rFonts w:ascii="Open Sans" w:hAnsi="Open Sans" w:cs="Open Sans"/>
          <w:sz w:val="23"/>
          <w:szCs w:val="23"/>
          <w:lang w:val="lt-LT"/>
        </w:rPr>
        <w:t xml:space="preserve">1. </w:t>
      </w:r>
      <w:r w:rsidR="005A2A9B" w:rsidRPr="002633F4">
        <w:rPr>
          <w:rFonts w:ascii="Open Sans" w:hAnsi="Open Sans" w:cs="Open Sans"/>
          <w:sz w:val="23"/>
          <w:szCs w:val="23"/>
          <w:lang w:val="lt-LT"/>
        </w:rPr>
        <w:t>k</w:t>
      </w:r>
      <w:r w:rsidR="008B0B15" w:rsidRPr="002633F4">
        <w:rPr>
          <w:rFonts w:ascii="Open Sans" w:hAnsi="Open Sans" w:cs="Open Sans"/>
          <w:sz w:val="23"/>
          <w:szCs w:val="23"/>
          <w:lang w:val="lt-LT"/>
        </w:rPr>
        <w:t>vietimas teikti pasiūlymus</w:t>
      </w:r>
      <w:r w:rsidR="005A2A9B" w:rsidRPr="002633F4">
        <w:rPr>
          <w:rFonts w:ascii="Open Sans" w:hAnsi="Open Sans" w:cs="Open Sans"/>
          <w:sz w:val="23"/>
          <w:szCs w:val="23"/>
          <w:lang w:val="lt-LT"/>
        </w:rPr>
        <w:t>;</w:t>
      </w:r>
    </w:p>
    <w:p w14:paraId="38CA8591" w14:textId="74EC2652" w:rsidR="008B0B15" w:rsidRPr="002633F4" w:rsidRDefault="002633F4" w:rsidP="002633F4">
      <w:pPr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Open Sans" w:hAnsi="Open Sans" w:cs="Open Sans"/>
          <w:sz w:val="23"/>
          <w:szCs w:val="23"/>
          <w:lang w:val="lt-LT"/>
        </w:rPr>
      </w:pPr>
      <w:r>
        <w:rPr>
          <w:rFonts w:ascii="Open Sans" w:hAnsi="Open Sans" w:cs="Open Sans"/>
          <w:sz w:val="23"/>
          <w:szCs w:val="23"/>
          <w:lang w:val="lt-LT"/>
        </w:rPr>
        <w:t xml:space="preserve">2. </w:t>
      </w:r>
      <w:r w:rsidR="005A2A9B" w:rsidRPr="002633F4">
        <w:rPr>
          <w:rFonts w:ascii="Open Sans" w:hAnsi="Open Sans" w:cs="Open Sans"/>
          <w:sz w:val="23"/>
          <w:szCs w:val="23"/>
          <w:lang w:val="lt-LT"/>
        </w:rPr>
        <w:t>a</w:t>
      </w:r>
      <w:r w:rsidR="008B0B15" w:rsidRPr="002633F4">
        <w:rPr>
          <w:rFonts w:ascii="Open Sans" w:hAnsi="Open Sans" w:cs="Open Sans"/>
          <w:sz w:val="23"/>
          <w:szCs w:val="23"/>
          <w:lang w:val="lt-LT"/>
        </w:rPr>
        <w:t>pskrito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>jo</w:t>
      </w:r>
      <w:r w:rsidR="008B0B15" w:rsidRPr="002633F4">
        <w:rPr>
          <w:rFonts w:ascii="Open Sans" w:hAnsi="Open Sans" w:cs="Open Sans"/>
          <w:sz w:val="23"/>
          <w:szCs w:val="23"/>
          <w:lang w:val="lt-LT"/>
        </w:rPr>
        <w:t xml:space="preserve"> stalo diskusij</w:t>
      </w:r>
      <w:r w:rsidR="000F7558" w:rsidRPr="002633F4">
        <w:rPr>
          <w:rFonts w:ascii="Open Sans" w:hAnsi="Open Sans" w:cs="Open Sans"/>
          <w:sz w:val="23"/>
          <w:szCs w:val="23"/>
          <w:lang w:val="lt-LT"/>
        </w:rPr>
        <w:t>os</w:t>
      </w:r>
      <w:r w:rsidR="005A2A9B" w:rsidRPr="002633F4">
        <w:rPr>
          <w:rFonts w:ascii="Open Sans" w:hAnsi="Open Sans" w:cs="Open Sans"/>
          <w:sz w:val="23"/>
          <w:szCs w:val="23"/>
          <w:lang w:val="lt-LT"/>
        </w:rPr>
        <w:t>.</w:t>
      </w:r>
      <w:r w:rsidR="008B0B15" w:rsidRPr="002633F4">
        <w:rPr>
          <w:rFonts w:ascii="Open Sans" w:hAnsi="Open Sans" w:cs="Open Sans"/>
          <w:sz w:val="23"/>
          <w:szCs w:val="23"/>
          <w:lang w:val="lt-LT"/>
        </w:rPr>
        <w:t xml:space="preserve"> </w:t>
      </w:r>
    </w:p>
    <w:p w14:paraId="1EBF72D9" w14:textId="77777777" w:rsidR="006763D2" w:rsidRPr="002633F4" w:rsidRDefault="006763D2" w:rsidP="005A2A9B">
      <w:pPr>
        <w:pStyle w:val="Sraopastraipa"/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Open Sans" w:hAnsi="Open Sans" w:cs="Open Sans"/>
          <w:sz w:val="23"/>
          <w:szCs w:val="23"/>
          <w:lang w:val="lt-LT"/>
        </w:rPr>
      </w:pPr>
    </w:p>
    <w:p w14:paraId="747CCA88" w14:textId="4C63485C" w:rsidR="006763D2" w:rsidRPr="002633F4" w:rsidRDefault="006763D2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  <w:r w:rsidRPr="002633F4">
        <w:rPr>
          <w:rFonts w:ascii="Open Sans" w:hAnsi="Open Sans" w:cs="Open Sans"/>
          <w:b/>
          <w:bCs/>
          <w:sz w:val="23"/>
          <w:szCs w:val="23"/>
          <w:lang w:val="lt-LT"/>
        </w:rPr>
        <w:t>Diskusijų temos ir pranešėjai:</w:t>
      </w:r>
    </w:p>
    <w:p w14:paraId="7272AD21" w14:textId="2D703E95" w:rsidR="006763D2" w:rsidRPr="002633F4" w:rsidRDefault="00DA661C" w:rsidP="002633F4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3"/>
          <w:szCs w:val="23"/>
          <w:lang w:val="lt-LT"/>
        </w:rPr>
      </w:pPr>
      <w:r>
        <w:rPr>
          <w:rFonts w:ascii="Open Sans" w:eastAsia="Times New Roman" w:hAnsi="Open Sans" w:cs="Open Sans"/>
          <w:sz w:val="23"/>
          <w:szCs w:val="23"/>
          <w:lang w:val="lt-LT"/>
        </w:rPr>
        <w:t xml:space="preserve">1. </w:t>
      </w:r>
      <w:r w:rsidR="00413BE0" w:rsidRPr="002633F4">
        <w:rPr>
          <w:rFonts w:ascii="Open Sans" w:eastAsia="Times New Roman" w:hAnsi="Open Sans" w:cs="Open Sans"/>
          <w:sz w:val="23"/>
          <w:szCs w:val="23"/>
          <w:lang w:val="lt-LT"/>
        </w:rPr>
        <w:t>E</w:t>
      </w:r>
      <w:r w:rsidR="001749ED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. </w:t>
      </w:r>
      <w:proofErr w:type="spellStart"/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>paspirtukų</w:t>
      </w:r>
      <w:proofErr w:type="spellEnd"/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 teisinė aplinka (S</w:t>
      </w:r>
      <w:r w:rsidR="000C5F57" w:rsidRPr="002633F4">
        <w:rPr>
          <w:rFonts w:ascii="Open Sans" w:eastAsia="Times New Roman" w:hAnsi="Open Sans" w:cs="Open Sans"/>
          <w:sz w:val="23"/>
          <w:szCs w:val="23"/>
          <w:lang w:val="lt-LT"/>
        </w:rPr>
        <w:t>usisiekimo ministerijos</w:t>
      </w:r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 atstovas)</w:t>
      </w:r>
      <w:r w:rsidR="005A2A9B" w:rsidRPr="002633F4">
        <w:rPr>
          <w:rFonts w:ascii="Open Sans" w:eastAsia="Times New Roman" w:hAnsi="Open Sans" w:cs="Open Sans"/>
          <w:sz w:val="23"/>
          <w:szCs w:val="23"/>
          <w:lang w:val="lt-LT"/>
        </w:rPr>
        <w:t>;</w:t>
      </w:r>
    </w:p>
    <w:p w14:paraId="3468B038" w14:textId="0A87373D" w:rsidR="006763D2" w:rsidRPr="002633F4" w:rsidRDefault="00DA661C" w:rsidP="002633F4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3"/>
          <w:szCs w:val="23"/>
          <w:lang w:val="lt-LT"/>
        </w:rPr>
      </w:pPr>
      <w:r>
        <w:rPr>
          <w:rFonts w:ascii="Open Sans" w:eastAsia="Times New Roman" w:hAnsi="Open Sans" w:cs="Open Sans"/>
          <w:sz w:val="23"/>
          <w:szCs w:val="23"/>
          <w:lang w:val="lt-LT"/>
        </w:rPr>
        <w:t xml:space="preserve">2. </w:t>
      </w:r>
      <w:r w:rsidR="000A5D73" w:rsidRPr="002633F4">
        <w:rPr>
          <w:rFonts w:ascii="Open Sans" w:eastAsia="Times New Roman" w:hAnsi="Open Sans" w:cs="Open Sans"/>
          <w:sz w:val="23"/>
          <w:szCs w:val="23"/>
          <w:lang w:val="lt-LT"/>
        </w:rPr>
        <w:t>E</w:t>
      </w:r>
      <w:r w:rsidR="001749ED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. </w:t>
      </w:r>
      <w:proofErr w:type="spellStart"/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>paspirtukų</w:t>
      </w:r>
      <w:proofErr w:type="spellEnd"/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 vairuotojų elgsenos pokyčiai 2021 m. (</w:t>
      </w:r>
      <w:r w:rsidR="001749ED" w:rsidRPr="002633F4">
        <w:rPr>
          <w:rFonts w:ascii="Open Sans" w:eastAsia="Times New Roman" w:hAnsi="Open Sans" w:cs="Open Sans"/>
          <w:sz w:val="23"/>
          <w:szCs w:val="23"/>
          <w:lang w:val="lt-LT"/>
        </w:rPr>
        <w:t>p</w:t>
      </w:r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>olicijos atstovas)</w:t>
      </w:r>
      <w:r w:rsidR="005A2A9B" w:rsidRPr="002633F4">
        <w:rPr>
          <w:rFonts w:ascii="Open Sans" w:eastAsia="Times New Roman" w:hAnsi="Open Sans" w:cs="Open Sans"/>
          <w:sz w:val="23"/>
          <w:szCs w:val="23"/>
          <w:lang w:val="lt-LT"/>
        </w:rPr>
        <w:t>;</w:t>
      </w:r>
    </w:p>
    <w:p w14:paraId="2F3D171B" w14:textId="19B553CD" w:rsidR="006763D2" w:rsidRPr="002633F4" w:rsidRDefault="00DA661C" w:rsidP="002633F4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3"/>
          <w:szCs w:val="23"/>
          <w:lang w:val="lt-LT"/>
        </w:rPr>
      </w:pPr>
      <w:r>
        <w:rPr>
          <w:rFonts w:ascii="Open Sans" w:eastAsia="Times New Roman" w:hAnsi="Open Sans" w:cs="Open Sans"/>
          <w:sz w:val="23"/>
          <w:szCs w:val="23"/>
          <w:lang w:val="lt-LT"/>
        </w:rPr>
        <w:t xml:space="preserve">3. </w:t>
      </w:r>
      <w:r w:rsidR="000A5D73" w:rsidRPr="002633F4">
        <w:rPr>
          <w:rFonts w:ascii="Open Sans" w:eastAsia="Times New Roman" w:hAnsi="Open Sans" w:cs="Open Sans"/>
          <w:sz w:val="23"/>
          <w:szCs w:val="23"/>
          <w:lang w:val="lt-LT"/>
        </w:rPr>
        <w:t>E</w:t>
      </w:r>
      <w:r w:rsidR="001749ED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. </w:t>
      </w:r>
      <w:proofErr w:type="spellStart"/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>paspirtukų</w:t>
      </w:r>
      <w:proofErr w:type="spellEnd"/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 vairuotojų dažniausiai patiriamos traumos (S</w:t>
      </w:r>
      <w:r w:rsidR="000C5F57" w:rsidRPr="002633F4">
        <w:rPr>
          <w:rFonts w:ascii="Open Sans" w:eastAsia="Times New Roman" w:hAnsi="Open Sans" w:cs="Open Sans"/>
          <w:sz w:val="23"/>
          <w:szCs w:val="23"/>
          <w:lang w:val="lt-LT"/>
        </w:rPr>
        <w:t>veikatos apsaugos ministerijos</w:t>
      </w:r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 atstovas)</w:t>
      </w:r>
      <w:r w:rsidR="005A2A9B" w:rsidRPr="002633F4">
        <w:rPr>
          <w:rFonts w:ascii="Open Sans" w:eastAsia="Times New Roman" w:hAnsi="Open Sans" w:cs="Open Sans"/>
          <w:sz w:val="23"/>
          <w:szCs w:val="23"/>
          <w:lang w:val="lt-LT"/>
        </w:rPr>
        <w:t>;</w:t>
      </w:r>
    </w:p>
    <w:p w14:paraId="55AC3A94" w14:textId="1F2E204F" w:rsidR="006763D2" w:rsidRPr="002633F4" w:rsidRDefault="00DA661C" w:rsidP="002633F4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3"/>
          <w:szCs w:val="23"/>
          <w:lang w:val="lt-LT"/>
        </w:rPr>
      </w:pPr>
      <w:r>
        <w:rPr>
          <w:rFonts w:ascii="Open Sans" w:eastAsia="Times New Roman" w:hAnsi="Open Sans" w:cs="Open Sans"/>
          <w:sz w:val="23"/>
          <w:szCs w:val="23"/>
          <w:lang w:val="lt-LT"/>
        </w:rPr>
        <w:t xml:space="preserve">4. </w:t>
      </w:r>
      <w:r w:rsidR="000A5D73" w:rsidRPr="002633F4">
        <w:rPr>
          <w:rFonts w:ascii="Open Sans" w:eastAsia="Times New Roman" w:hAnsi="Open Sans" w:cs="Open Sans"/>
          <w:sz w:val="23"/>
          <w:szCs w:val="23"/>
          <w:lang w:val="lt-LT"/>
        </w:rPr>
        <w:t>I</w:t>
      </w:r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nfrastruktūros pokyčiai </w:t>
      </w:r>
      <w:r w:rsidR="001749ED" w:rsidRPr="002633F4">
        <w:rPr>
          <w:rFonts w:ascii="Open Sans" w:eastAsia="Times New Roman" w:hAnsi="Open Sans" w:cs="Open Sans"/>
          <w:sz w:val="23"/>
          <w:szCs w:val="23"/>
          <w:lang w:val="lt-LT"/>
        </w:rPr>
        <w:t>plėtoj</w:t>
      </w:r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ant </w:t>
      </w:r>
      <w:r w:rsidR="001749ED" w:rsidRPr="002633F4">
        <w:rPr>
          <w:rFonts w:ascii="Open Sans" w:eastAsia="Times New Roman" w:hAnsi="Open Sans" w:cs="Open Sans"/>
          <w:sz w:val="23"/>
          <w:szCs w:val="23"/>
          <w:lang w:val="lt-LT"/>
        </w:rPr>
        <w:t>d</w:t>
      </w:r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>viračių takus (Vilniaus, Kauno m</w:t>
      </w:r>
      <w:r w:rsidR="000C5F57" w:rsidRPr="002633F4">
        <w:rPr>
          <w:rFonts w:ascii="Open Sans" w:eastAsia="Times New Roman" w:hAnsi="Open Sans" w:cs="Open Sans"/>
          <w:sz w:val="23"/>
          <w:szCs w:val="23"/>
          <w:lang w:val="lt-LT"/>
        </w:rPr>
        <w:t>iestų</w:t>
      </w:r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 sav</w:t>
      </w:r>
      <w:r w:rsidR="000C5F57" w:rsidRPr="002633F4">
        <w:rPr>
          <w:rFonts w:ascii="Open Sans" w:eastAsia="Times New Roman" w:hAnsi="Open Sans" w:cs="Open Sans"/>
          <w:sz w:val="23"/>
          <w:szCs w:val="23"/>
          <w:lang w:val="lt-LT"/>
        </w:rPr>
        <w:t>ivaldybių</w:t>
      </w:r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 atstovai)</w:t>
      </w:r>
      <w:r w:rsidR="005A2A9B" w:rsidRPr="002633F4">
        <w:rPr>
          <w:rFonts w:ascii="Open Sans" w:eastAsia="Times New Roman" w:hAnsi="Open Sans" w:cs="Open Sans"/>
          <w:sz w:val="23"/>
          <w:szCs w:val="23"/>
          <w:lang w:val="lt-LT"/>
        </w:rPr>
        <w:t>;</w:t>
      </w:r>
    </w:p>
    <w:p w14:paraId="4B501C74" w14:textId="70BA1C27" w:rsidR="006763D2" w:rsidRPr="002633F4" w:rsidRDefault="00DA661C" w:rsidP="002633F4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3"/>
          <w:szCs w:val="23"/>
          <w:lang w:val="lt-LT"/>
        </w:rPr>
      </w:pPr>
      <w:r>
        <w:rPr>
          <w:rFonts w:ascii="Open Sans" w:eastAsia="Times New Roman" w:hAnsi="Open Sans" w:cs="Open Sans"/>
          <w:sz w:val="23"/>
          <w:szCs w:val="23"/>
          <w:lang w:val="lt-LT"/>
        </w:rPr>
        <w:t>5</w:t>
      </w:r>
      <w:r w:rsidR="001749ED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. </w:t>
      </w:r>
      <w:r>
        <w:rPr>
          <w:rFonts w:ascii="Open Sans" w:eastAsia="Times New Roman" w:hAnsi="Open Sans" w:cs="Open Sans"/>
          <w:sz w:val="23"/>
          <w:szCs w:val="23"/>
          <w:lang w:val="lt-LT"/>
        </w:rPr>
        <w:t xml:space="preserve">E. </w:t>
      </w:r>
      <w:proofErr w:type="spellStart"/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>paspirtukų</w:t>
      </w:r>
      <w:proofErr w:type="spellEnd"/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 vairuotojų lūkesčiai, dažniausios problemos </w:t>
      </w:r>
      <w:r w:rsidR="001749ED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dalyvaujant </w:t>
      </w:r>
      <w:r w:rsidR="005A2A9B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viešajame </w:t>
      </w:r>
      <w:r w:rsidR="001749ED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eisme </w:t>
      </w:r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>(</w:t>
      </w:r>
      <w:r w:rsidR="001749ED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e. </w:t>
      </w:r>
      <w:proofErr w:type="spellStart"/>
      <w:r w:rsidR="006354E7" w:rsidRPr="002633F4">
        <w:rPr>
          <w:rFonts w:ascii="Open Sans" w:eastAsia="Times New Roman" w:hAnsi="Open Sans" w:cs="Open Sans"/>
          <w:sz w:val="23"/>
          <w:szCs w:val="23"/>
          <w:lang w:val="lt-LT"/>
        </w:rPr>
        <w:t>paspirtukų</w:t>
      </w:r>
      <w:proofErr w:type="spellEnd"/>
      <w:r w:rsidR="006354E7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 nuomos įmonės</w:t>
      </w:r>
      <w:r w:rsidR="006763D2" w:rsidRPr="002633F4">
        <w:rPr>
          <w:rFonts w:ascii="Open Sans" w:eastAsia="Times New Roman" w:hAnsi="Open Sans" w:cs="Open Sans"/>
          <w:sz w:val="23"/>
          <w:szCs w:val="23"/>
          <w:lang w:val="lt-LT"/>
        </w:rPr>
        <w:t xml:space="preserve"> atstovas). </w:t>
      </w:r>
    </w:p>
    <w:p w14:paraId="226D1C0F" w14:textId="77777777" w:rsidR="005F0400" w:rsidRPr="002633F4" w:rsidRDefault="005F0400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</w:p>
    <w:p w14:paraId="6F2C4700" w14:textId="12F6D599" w:rsidR="008B0B15" w:rsidRPr="002633F4" w:rsidRDefault="008B0B15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  <w:r w:rsidRPr="002633F4">
        <w:rPr>
          <w:rFonts w:ascii="Open Sans" w:hAnsi="Open Sans" w:cs="Open Sans"/>
          <w:b/>
          <w:bCs/>
          <w:sz w:val="23"/>
          <w:szCs w:val="23"/>
          <w:lang w:val="lt-LT"/>
        </w:rPr>
        <w:t>Viešosios konsultacijos laikas:</w:t>
      </w:r>
    </w:p>
    <w:p w14:paraId="750FD358" w14:textId="662F2753" w:rsidR="006929BD" w:rsidRPr="001A3B0A" w:rsidRDefault="001A3B0A" w:rsidP="001A3B0A">
      <w:pPr>
        <w:tabs>
          <w:tab w:val="left" w:pos="851"/>
        </w:tabs>
        <w:spacing w:after="0" w:line="240" w:lineRule="auto"/>
        <w:ind w:left="567"/>
        <w:jc w:val="both"/>
        <w:rPr>
          <w:rFonts w:ascii="Open Sans" w:eastAsia="Times New Roman" w:hAnsi="Open Sans" w:cs="Open Sans"/>
          <w:sz w:val="23"/>
          <w:szCs w:val="23"/>
          <w:lang w:val="lt-LT"/>
        </w:rPr>
      </w:pPr>
      <w:r>
        <w:rPr>
          <w:rFonts w:ascii="Open Sans" w:hAnsi="Open Sans" w:cs="Open Sans"/>
          <w:sz w:val="23"/>
          <w:szCs w:val="23"/>
          <w:lang w:val="lt-LT"/>
        </w:rPr>
        <w:lastRenderedPageBreak/>
        <w:t xml:space="preserve">1. </w:t>
      </w:r>
      <w:r w:rsidR="008B0B15" w:rsidRPr="001A3B0A">
        <w:rPr>
          <w:rFonts w:ascii="Open Sans" w:hAnsi="Open Sans" w:cs="Open Sans"/>
          <w:sz w:val="23"/>
          <w:szCs w:val="23"/>
          <w:lang w:val="lt-LT"/>
        </w:rPr>
        <w:t>Pasiūlym</w:t>
      </w:r>
      <w:r w:rsidR="00D02E82" w:rsidRPr="001A3B0A">
        <w:rPr>
          <w:rFonts w:ascii="Open Sans" w:hAnsi="Open Sans" w:cs="Open Sans"/>
          <w:sz w:val="23"/>
          <w:szCs w:val="23"/>
          <w:lang w:val="lt-LT"/>
        </w:rPr>
        <w:t>ai</w:t>
      </w:r>
      <w:r w:rsidR="008B0B15" w:rsidRPr="001A3B0A">
        <w:rPr>
          <w:rFonts w:ascii="Open Sans" w:hAnsi="Open Sans" w:cs="Open Sans"/>
          <w:sz w:val="23"/>
          <w:szCs w:val="23"/>
          <w:lang w:val="lt-LT"/>
        </w:rPr>
        <w:t xml:space="preserve"> teiki</w:t>
      </w:r>
      <w:r w:rsidR="00D02E82" w:rsidRPr="001A3B0A">
        <w:rPr>
          <w:rFonts w:ascii="Open Sans" w:hAnsi="Open Sans" w:cs="Open Sans"/>
          <w:sz w:val="23"/>
          <w:szCs w:val="23"/>
          <w:lang w:val="lt-LT"/>
        </w:rPr>
        <w:t>ami</w:t>
      </w:r>
      <w:r w:rsidR="00336423" w:rsidRPr="001A3B0A">
        <w:rPr>
          <w:rFonts w:ascii="Open Sans" w:hAnsi="Open Sans" w:cs="Open Sans"/>
          <w:sz w:val="23"/>
          <w:szCs w:val="23"/>
          <w:lang w:val="lt-LT"/>
        </w:rPr>
        <w:t xml:space="preserve"> </w:t>
      </w:r>
      <w:r w:rsidR="00B814FA" w:rsidRPr="001A3B0A">
        <w:rPr>
          <w:rFonts w:ascii="Open Sans" w:hAnsi="Open Sans" w:cs="Open Sans"/>
          <w:sz w:val="23"/>
          <w:szCs w:val="23"/>
          <w:lang w:val="lt-LT"/>
        </w:rPr>
        <w:t xml:space="preserve">iki </w:t>
      </w:r>
      <w:r w:rsidR="002C2A20" w:rsidRPr="001A3B0A">
        <w:rPr>
          <w:rFonts w:ascii="Open Sans" w:hAnsi="Open Sans" w:cs="Open Sans"/>
          <w:sz w:val="23"/>
          <w:szCs w:val="23"/>
          <w:lang w:val="lt-LT"/>
        </w:rPr>
        <w:t>2021</w:t>
      </w:r>
      <w:r w:rsidR="0010485C" w:rsidRPr="001A3B0A">
        <w:rPr>
          <w:rFonts w:ascii="Open Sans" w:hAnsi="Open Sans" w:cs="Open Sans"/>
          <w:sz w:val="23"/>
          <w:szCs w:val="23"/>
          <w:lang w:val="lt-LT"/>
        </w:rPr>
        <w:t xml:space="preserve"> m. </w:t>
      </w:r>
      <w:r w:rsidR="0012241F" w:rsidRPr="001A3B0A">
        <w:rPr>
          <w:rFonts w:ascii="Open Sans" w:hAnsi="Open Sans" w:cs="Open Sans"/>
          <w:sz w:val="23"/>
          <w:szCs w:val="23"/>
          <w:lang w:val="lt-LT"/>
        </w:rPr>
        <w:t>gruodžio</w:t>
      </w:r>
      <w:r w:rsidR="00065CCD" w:rsidRPr="001A3B0A">
        <w:rPr>
          <w:rFonts w:ascii="Open Sans" w:hAnsi="Open Sans" w:cs="Open Sans"/>
          <w:sz w:val="23"/>
          <w:szCs w:val="23"/>
          <w:lang w:val="lt-LT"/>
        </w:rPr>
        <w:t xml:space="preserve"> </w:t>
      </w:r>
      <w:r w:rsidR="0012241F" w:rsidRPr="001A3B0A">
        <w:rPr>
          <w:rFonts w:ascii="Open Sans" w:hAnsi="Open Sans" w:cs="Open Sans"/>
          <w:sz w:val="23"/>
          <w:szCs w:val="23"/>
          <w:lang w:val="lt-LT"/>
        </w:rPr>
        <w:t>1</w:t>
      </w:r>
      <w:r w:rsidR="0010485C" w:rsidRPr="001A3B0A">
        <w:rPr>
          <w:rFonts w:ascii="Open Sans" w:hAnsi="Open Sans" w:cs="Open Sans"/>
          <w:sz w:val="23"/>
          <w:szCs w:val="23"/>
          <w:lang w:val="lt-LT"/>
        </w:rPr>
        <w:t xml:space="preserve"> d</w:t>
      </w:r>
      <w:r w:rsidR="008B0B15" w:rsidRPr="001A3B0A">
        <w:rPr>
          <w:rFonts w:ascii="Open Sans" w:hAnsi="Open Sans" w:cs="Open Sans"/>
          <w:sz w:val="23"/>
          <w:szCs w:val="23"/>
          <w:lang w:val="lt-LT"/>
        </w:rPr>
        <w:t xml:space="preserve">. </w:t>
      </w:r>
    </w:p>
    <w:p w14:paraId="03E57023" w14:textId="66B17A9C" w:rsidR="00EC672D" w:rsidRPr="001A3B0A" w:rsidRDefault="001A3B0A" w:rsidP="001A3B0A">
      <w:pPr>
        <w:tabs>
          <w:tab w:val="left" w:pos="851"/>
        </w:tabs>
        <w:spacing w:after="0" w:line="240" w:lineRule="auto"/>
        <w:ind w:left="567"/>
        <w:jc w:val="both"/>
        <w:rPr>
          <w:rFonts w:ascii="Open Sans" w:eastAsia="Times New Roman" w:hAnsi="Open Sans" w:cs="Open Sans"/>
          <w:sz w:val="23"/>
          <w:szCs w:val="23"/>
          <w:lang w:val="lt-LT"/>
        </w:rPr>
      </w:pPr>
      <w:r>
        <w:rPr>
          <w:rFonts w:ascii="Open Sans" w:hAnsi="Open Sans" w:cs="Open Sans"/>
          <w:sz w:val="23"/>
          <w:szCs w:val="23"/>
          <w:lang w:val="lt-LT"/>
        </w:rPr>
        <w:t xml:space="preserve">2. </w:t>
      </w:r>
      <w:r w:rsidR="00361FA2" w:rsidRPr="001A3B0A">
        <w:rPr>
          <w:rFonts w:ascii="Open Sans" w:hAnsi="Open Sans" w:cs="Open Sans"/>
          <w:sz w:val="23"/>
          <w:szCs w:val="23"/>
          <w:lang w:val="lt-LT"/>
        </w:rPr>
        <w:t>Apskrito</w:t>
      </w:r>
      <w:r w:rsidR="001749ED" w:rsidRPr="001A3B0A">
        <w:rPr>
          <w:rFonts w:ascii="Open Sans" w:hAnsi="Open Sans" w:cs="Open Sans"/>
          <w:sz w:val="23"/>
          <w:szCs w:val="23"/>
          <w:lang w:val="lt-LT"/>
        </w:rPr>
        <w:t>jo</w:t>
      </w:r>
      <w:r w:rsidR="00361FA2" w:rsidRPr="001A3B0A">
        <w:rPr>
          <w:rFonts w:ascii="Open Sans" w:hAnsi="Open Sans" w:cs="Open Sans"/>
          <w:sz w:val="23"/>
          <w:szCs w:val="23"/>
          <w:lang w:val="lt-LT"/>
        </w:rPr>
        <w:t xml:space="preserve"> stalo diskusija vyks 2021 m. </w:t>
      </w:r>
      <w:r w:rsidR="0012241F" w:rsidRPr="001A3B0A">
        <w:rPr>
          <w:rFonts w:ascii="Open Sans" w:hAnsi="Open Sans" w:cs="Open Sans"/>
          <w:sz w:val="23"/>
          <w:szCs w:val="23"/>
          <w:lang w:val="lt-LT"/>
        </w:rPr>
        <w:t>gruodžio 2 d.</w:t>
      </w:r>
      <w:r w:rsidR="00973E33" w:rsidRPr="001A3B0A">
        <w:rPr>
          <w:rFonts w:ascii="Open Sans" w:hAnsi="Open Sans" w:cs="Open Sans"/>
          <w:sz w:val="23"/>
          <w:szCs w:val="23"/>
          <w:lang w:val="lt-LT"/>
        </w:rPr>
        <w:t xml:space="preserve"> nuotoliniu būdu</w:t>
      </w:r>
      <w:r w:rsidR="00361FA2" w:rsidRPr="001A3B0A">
        <w:rPr>
          <w:rFonts w:ascii="Open Sans" w:hAnsi="Open Sans" w:cs="Open Sans"/>
          <w:sz w:val="23"/>
          <w:szCs w:val="23"/>
          <w:lang w:val="lt-LT"/>
        </w:rPr>
        <w:t>.</w:t>
      </w:r>
      <w:r w:rsidR="00EC672D" w:rsidRPr="001A3B0A">
        <w:rPr>
          <w:rFonts w:ascii="Open Sans" w:hAnsi="Open Sans" w:cs="Open Sans"/>
          <w:sz w:val="23"/>
          <w:szCs w:val="23"/>
          <w:lang w:val="lt-LT"/>
        </w:rPr>
        <w:t xml:space="preserve"> </w:t>
      </w:r>
    </w:p>
    <w:p w14:paraId="2E382487" w14:textId="77777777" w:rsidR="001A55EE" w:rsidRPr="002633F4" w:rsidRDefault="001A55EE" w:rsidP="005A2A9B">
      <w:pPr>
        <w:pStyle w:val="Sraopastraipa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Open Sans" w:eastAsia="Times New Roman" w:hAnsi="Open Sans" w:cs="Open Sans"/>
          <w:sz w:val="23"/>
          <w:szCs w:val="23"/>
          <w:lang w:val="lt-LT"/>
        </w:rPr>
      </w:pPr>
    </w:p>
    <w:p w14:paraId="7E6B8559" w14:textId="77777777" w:rsidR="00933CFF" w:rsidRPr="002633F4" w:rsidRDefault="00933CF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  <w:r w:rsidRPr="002633F4">
        <w:rPr>
          <w:rFonts w:ascii="Open Sans" w:hAnsi="Open Sans" w:cs="Open Sans"/>
          <w:b/>
          <w:bCs/>
          <w:sz w:val="23"/>
          <w:szCs w:val="23"/>
          <w:lang w:val="lt-LT"/>
        </w:rPr>
        <w:t xml:space="preserve">Registracija: </w:t>
      </w:r>
    </w:p>
    <w:p w14:paraId="637C7CB9" w14:textId="7C84F68F" w:rsidR="00CA6A78" w:rsidRPr="003F4408" w:rsidRDefault="00CA6A78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 xml:space="preserve">Rašytinius pasiūlymus </w:t>
      </w:r>
      <w:r w:rsidR="00D02E82" w:rsidRPr="002633F4">
        <w:rPr>
          <w:rFonts w:ascii="Open Sans" w:hAnsi="Open Sans" w:cs="Open Sans"/>
          <w:sz w:val="23"/>
          <w:szCs w:val="23"/>
          <w:lang w:val="lt-LT"/>
        </w:rPr>
        <w:t xml:space="preserve">galima </w:t>
      </w:r>
      <w:r w:rsidRPr="002633F4">
        <w:rPr>
          <w:rFonts w:ascii="Open Sans" w:hAnsi="Open Sans" w:cs="Open Sans"/>
          <w:sz w:val="23"/>
          <w:szCs w:val="23"/>
          <w:lang w:val="lt-LT"/>
        </w:rPr>
        <w:t>te</w:t>
      </w:r>
      <w:r w:rsidR="00D02E82" w:rsidRPr="002633F4">
        <w:rPr>
          <w:rFonts w:ascii="Open Sans" w:hAnsi="Open Sans" w:cs="Open Sans"/>
          <w:sz w:val="23"/>
          <w:szCs w:val="23"/>
          <w:lang w:val="lt-LT"/>
        </w:rPr>
        <w:t>i</w:t>
      </w:r>
      <w:r w:rsidRPr="002633F4">
        <w:rPr>
          <w:rFonts w:ascii="Open Sans" w:hAnsi="Open Sans" w:cs="Open Sans"/>
          <w:sz w:val="23"/>
          <w:szCs w:val="23"/>
          <w:lang w:val="lt-LT"/>
        </w:rPr>
        <w:t>kti iki 2021 m.</w:t>
      </w:r>
      <w:r w:rsidR="001A55EE" w:rsidRPr="002633F4">
        <w:rPr>
          <w:rFonts w:ascii="Open Sans" w:hAnsi="Open Sans" w:cs="Open Sans"/>
          <w:sz w:val="23"/>
          <w:szCs w:val="23"/>
          <w:lang w:val="lt-LT"/>
        </w:rPr>
        <w:t xml:space="preserve"> </w:t>
      </w:r>
      <w:r w:rsidR="00065CCD" w:rsidRPr="002633F4">
        <w:rPr>
          <w:rFonts w:ascii="Open Sans" w:hAnsi="Open Sans" w:cs="Open Sans"/>
          <w:sz w:val="23"/>
          <w:szCs w:val="23"/>
          <w:lang w:val="lt-LT"/>
        </w:rPr>
        <w:t>gruodžio 1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 d. </w:t>
      </w:r>
      <w:r w:rsidR="006763D2" w:rsidRPr="002633F4">
        <w:rPr>
          <w:rFonts w:ascii="Open Sans" w:hAnsi="Open Sans" w:cs="Open Sans"/>
          <w:sz w:val="23"/>
          <w:szCs w:val="23"/>
          <w:lang w:val="lt-LT"/>
        </w:rPr>
        <w:t>el. pašt</w:t>
      </w:r>
      <w:r w:rsidR="003F4408">
        <w:rPr>
          <w:rFonts w:ascii="Open Sans" w:hAnsi="Open Sans" w:cs="Open Sans"/>
          <w:sz w:val="23"/>
          <w:szCs w:val="23"/>
          <w:lang w:val="lt-LT"/>
        </w:rPr>
        <w:t xml:space="preserve">u </w:t>
      </w:r>
      <w:hyperlink r:id="rId8" w:history="1">
        <w:r w:rsidR="003F4408" w:rsidRPr="003752D5">
          <w:rPr>
            <w:rStyle w:val="Hipersaitas"/>
            <w:rFonts w:ascii="Open Sans" w:hAnsi="Open Sans" w:cs="Open Sans"/>
            <w:sz w:val="23"/>
            <w:szCs w:val="23"/>
            <w:lang w:val="lt-LT"/>
          </w:rPr>
          <w:t>konsultacijos@sumin.lt</w:t>
        </w:r>
      </w:hyperlink>
      <w:r w:rsidR="003F4408">
        <w:rPr>
          <w:rFonts w:ascii="Open Sans" w:hAnsi="Open Sans" w:cs="Open Sans"/>
          <w:sz w:val="23"/>
          <w:szCs w:val="23"/>
          <w:lang w:val="lt-LT"/>
        </w:rPr>
        <w:t>.</w:t>
      </w:r>
    </w:p>
    <w:p w14:paraId="613587A7" w14:textId="0C199844" w:rsidR="00CA6A78" w:rsidRPr="002633F4" w:rsidRDefault="00CA6A78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>Registruotis į apskritojo stalo diskusiją galima iki</w:t>
      </w:r>
      <w:r w:rsidR="00B46990" w:rsidRPr="002633F4">
        <w:rPr>
          <w:rFonts w:ascii="Open Sans" w:hAnsi="Open Sans" w:cs="Open Sans"/>
          <w:sz w:val="23"/>
          <w:szCs w:val="23"/>
          <w:lang w:val="lt-LT"/>
        </w:rPr>
        <w:t xml:space="preserve"> 2021 m.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 </w:t>
      </w:r>
      <w:r w:rsidR="0012241F" w:rsidRPr="002633F4">
        <w:rPr>
          <w:rFonts w:ascii="Open Sans" w:hAnsi="Open Sans" w:cs="Open Sans"/>
          <w:sz w:val="23"/>
          <w:szCs w:val="23"/>
          <w:lang w:val="lt-LT"/>
        </w:rPr>
        <w:t>gruodžio 1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 d</w:t>
      </w:r>
      <w:r w:rsidR="00065CCD" w:rsidRPr="002633F4">
        <w:rPr>
          <w:rFonts w:ascii="Open Sans" w:hAnsi="Open Sans" w:cs="Open Sans"/>
          <w:sz w:val="23"/>
          <w:szCs w:val="23"/>
          <w:lang w:val="lt-LT"/>
        </w:rPr>
        <w:t>.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 </w:t>
      </w:r>
      <w:r w:rsidR="006763D2" w:rsidRPr="002633F4">
        <w:rPr>
          <w:rFonts w:ascii="Open Sans" w:hAnsi="Open Sans" w:cs="Open Sans"/>
          <w:sz w:val="23"/>
          <w:szCs w:val="23"/>
          <w:lang w:val="lt-LT"/>
        </w:rPr>
        <w:t>el. pašt</w:t>
      </w:r>
      <w:r w:rsidR="003F4408">
        <w:rPr>
          <w:rFonts w:ascii="Open Sans" w:hAnsi="Open Sans" w:cs="Open Sans"/>
          <w:sz w:val="23"/>
          <w:szCs w:val="23"/>
          <w:lang w:val="lt-LT"/>
        </w:rPr>
        <w:t xml:space="preserve">u </w:t>
      </w:r>
      <w:hyperlink r:id="rId9" w:history="1">
        <w:r w:rsidR="003F4408" w:rsidRPr="003752D5">
          <w:rPr>
            <w:rStyle w:val="Hipersaitas"/>
            <w:rFonts w:ascii="Open Sans" w:hAnsi="Open Sans" w:cs="Open Sans"/>
            <w:sz w:val="23"/>
            <w:szCs w:val="23"/>
            <w:lang w:val="lt-LT"/>
          </w:rPr>
          <w:t>vizija@sumin.lt</w:t>
        </w:r>
      </w:hyperlink>
      <w:r w:rsidR="003F4408">
        <w:rPr>
          <w:rFonts w:ascii="Open Sans" w:hAnsi="Open Sans" w:cs="Open Sans"/>
          <w:sz w:val="23"/>
          <w:szCs w:val="23"/>
          <w:lang w:val="lt-LT"/>
        </w:rPr>
        <w:t>.</w:t>
      </w:r>
      <w:r w:rsidR="006763D2" w:rsidRPr="002633F4">
        <w:rPr>
          <w:rFonts w:ascii="Open Sans" w:hAnsi="Open Sans" w:cs="Open Sans"/>
          <w:sz w:val="23"/>
          <w:szCs w:val="23"/>
          <w:lang w:val="lt-LT"/>
        </w:rPr>
        <w:t xml:space="preserve"> </w:t>
      </w:r>
    </w:p>
    <w:p w14:paraId="7201D6CE" w14:textId="3C2BDCC8" w:rsidR="006763D2" w:rsidRPr="002633F4" w:rsidRDefault="006763D2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 xml:space="preserve">Papildoma informacija teikiama tel. </w:t>
      </w:r>
      <w:r w:rsidR="001749ED" w:rsidRPr="002633F4">
        <w:rPr>
          <w:rFonts w:ascii="Open Sans" w:hAnsi="Open Sans" w:cs="Open Sans"/>
          <w:sz w:val="23"/>
          <w:szCs w:val="23"/>
          <w:lang w:val="lt-LT"/>
        </w:rPr>
        <w:t xml:space="preserve">(8 5) </w:t>
      </w:r>
      <w:r w:rsidRPr="002633F4">
        <w:rPr>
          <w:rFonts w:ascii="Open Sans" w:hAnsi="Open Sans" w:cs="Open Sans"/>
          <w:sz w:val="23"/>
          <w:szCs w:val="23"/>
          <w:lang w:val="lt-LT"/>
        </w:rPr>
        <w:t>239 3890</w:t>
      </w:r>
      <w:r w:rsidR="005A0ACA" w:rsidRPr="002633F4">
        <w:rPr>
          <w:rFonts w:ascii="Open Sans" w:hAnsi="Open Sans" w:cs="Open Sans"/>
          <w:sz w:val="23"/>
          <w:szCs w:val="23"/>
          <w:lang w:val="lt-LT"/>
        </w:rPr>
        <w:t>.</w:t>
      </w:r>
    </w:p>
    <w:p w14:paraId="1F1BED49" w14:textId="77777777" w:rsidR="002362FF" w:rsidRPr="002633F4" w:rsidRDefault="002362FF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</w:p>
    <w:p w14:paraId="0DA757A6" w14:textId="79C1A970" w:rsidR="00527457" w:rsidRPr="002633F4" w:rsidRDefault="008B0B15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b/>
          <w:bCs/>
          <w:sz w:val="23"/>
          <w:szCs w:val="23"/>
          <w:lang w:val="lt-LT"/>
        </w:rPr>
      </w:pPr>
      <w:r w:rsidRPr="002633F4">
        <w:rPr>
          <w:rFonts w:ascii="Open Sans" w:hAnsi="Open Sans" w:cs="Open Sans"/>
          <w:b/>
          <w:bCs/>
          <w:sz w:val="23"/>
          <w:szCs w:val="23"/>
          <w:lang w:val="lt-LT"/>
        </w:rPr>
        <w:t>Rezultatų panaudojimas</w:t>
      </w:r>
    </w:p>
    <w:p w14:paraId="17DEF05B" w14:textId="158E2427" w:rsidR="008B0B15" w:rsidRPr="002633F4" w:rsidRDefault="00336423" w:rsidP="005A2A9B">
      <w:pPr>
        <w:tabs>
          <w:tab w:val="left" w:pos="851"/>
        </w:tabs>
        <w:spacing w:after="0" w:line="240" w:lineRule="auto"/>
        <w:ind w:firstLine="567"/>
        <w:jc w:val="both"/>
        <w:rPr>
          <w:rFonts w:ascii="Open Sans" w:hAnsi="Open Sans" w:cs="Open Sans"/>
          <w:sz w:val="23"/>
          <w:szCs w:val="23"/>
          <w:lang w:val="lt-LT"/>
        </w:rPr>
      </w:pPr>
      <w:r w:rsidRPr="002633F4">
        <w:rPr>
          <w:rFonts w:ascii="Open Sans" w:hAnsi="Open Sans" w:cs="Open Sans"/>
          <w:sz w:val="23"/>
          <w:szCs w:val="23"/>
          <w:lang w:val="lt-LT"/>
        </w:rPr>
        <w:t>V</w:t>
      </w:r>
      <w:r w:rsidR="008B0B15" w:rsidRPr="002633F4">
        <w:rPr>
          <w:rFonts w:ascii="Open Sans" w:hAnsi="Open Sans" w:cs="Open Sans"/>
          <w:sz w:val="23"/>
          <w:szCs w:val="23"/>
          <w:lang w:val="lt-LT"/>
        </w:rPr>
        <w:t>iešosios konsultacijos rezultatai bu</w:t>
      </w:r>
      <w:r w:rsidRPr="002633F4">
        <w:rPr>
          <w:rFonts w:ascii="Open Sans" w:hAnsi="Open Sans" w:cs="Open Sans"/>
          <w:sz w:val="23"/>
          <w:szCs w:val="23"/>
          <w:lang w:val="lt-LT"/>
        </w:rPr>
        <w:t>s</w:t>
      </w:r>
      <w:r w:rsidR="008B0B15" w:rsidRPr="002633F4">
        <w:rPr>
          <w:rFonts w:ascii="Open Sans" w:hAnsi="Open Sans" w:cs="Open Sans"/>
          <w:sz w:val="23"/>
          <w:szCs w:val="23"/>
          <w:lang w:val="lt-LT"/>
        </w:rPr>
        <w:t xml:space="preserve"> panaudoti </w:t>
      </w:r>
      <w:r w:rsidRPr="002633F4">
        <w:rPr>
          <w:rFonts w:ascii="Open Sans" w:hAnsi="Open Sans" w:cs="Open Sans"/>
          <w:sz w:val="23"/>
          <w:szCs w:val="23"/>
          <w:lang w:val="lt-LT"/>
        </w:rPr>
        <w:t xml:space="preserve">rengiant </w:t>
      </w:r>
      <w:r w:rsidR="00A5161E" w:rsidRPr="002633F4">
        <w:rPr>
          <w:rFonts w:ascii="Open Sans" w:hAnsi="Open Sans" w:cs="Open Sans"/>
          <w:sz w:val="23"/>
          <w:szCs w:val="23"/>
          <w:lang w:val="lt-LT"/>
        </w:rPr>
        <w:t>teisės aktų pakeitimus, susijusius su saugiu eismu</w:t>
      </w:r>
      <w:r w:rsidR="00A00232" w:rsidRPr="002633F4">
        <w:rPr>
          <w:rFonts w:ascii="Open Sans" w:hAnsi="Open Sans" w:cs="Open Sans"/>
          <w:sz w:val="23"/>
          <w:szCs w:val="23"/>
          <w:lang w:val="lt-LT"/>
        </w:rPr>
        <w:t xml:space="preserve">, </w:t>
      </w:r>
      <w:r w:rsidR="00C940EC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  <w:t>e</w:t>
      </w:r>
      <w:r w:rsidR="001749ED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  <w:t xml:space="preserve">. </w:t>
      </w:r>
      <w:proofErr w:type="spellStart"/>
      <w:r w:rsidR="00C940EC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  <w:t>paspirtukų</w:t>
      </w:r>
      <w:proofErr w:type="spellEnd"/>
      <w:r w:rsidR="00C940EC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  <w:t xml:space="preserve"> </w:t>
      </w:r>
      <w:r w:rsidR="00A00232" w:rsidRPr="002633F4">
        <w:rPr>
          <w:rStyle w:val="Grietas"/>
          <w:rFonts w:ascii="Open Sans" w:hAnsi="Open Sans" w:cs="Open Sans"/>
          <w:b w:val="0"/>
          <w:bCs w:val="0"/>
          <w:sz w:val="23"/>
          <w:szCs w:val="23"/>
          <w:lang w:val="lt-LT"/>
        </w:rPr>
        <w:t>dalyvavimo viešajame eisme tvarkai tobulinti.</w:t>
      </w:r>
    </w:p>
    <w:sectPr w:rsidR="008B0B15" w:rsidRPr="002633F4" w:rsidSect="0012241F">
      <w:pgSz w:w="12240" w:h="15840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55D0" w14:textId="77777777" w:rsidR="004654E0" w:rsidRDefault="004654E0" w:rsidP="00452F97">
      <w:pPr>
        <w:spacing w:after="0" w:line="240" w:lineRule="auto"/>
      </w:pPr>
      <w:r>
        <w:separator/>
      </w:r>
    </w:p>
  </w:endnote>
  <w:endnote w:type="continuationSeparator" w:id="0">
    <w:p w14:paraId="3FBB7A37" w14:textId="77777777" w:rsidR="004654E0" w:rsidRDefault="004654E0" w:rsidP="0045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BB9D" w14:textId="77777777" w:rsidR="004654E0" w:rsidRDefault="004654E0" w:rsidP="00452F97">
      <w:pPr>
        <w:spacing w:after="0" w:line="240" w:lineRule="auto"/>
      </w:pPr>
      <w:r>
        <w:separator/>
      </w:r>
    </w:p>
  </w:footnote>
  <w:footnote w:type="continuationSeparator" w:id="0">
    <w:p w14:paraId="294364D9" w14:textId="77777777" w:rsidR="004654E0" w:rsidRDefault="004654E0" w:rsidP="0045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8C3"/>
    <w:multiLevelType w:val="hybridMultilevel"/>
    <w:tmpl w:val="085A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498A"/>
    <w:multiLevelType w:val="hybridMultilevel"/>
    <w:tmpl w:val="D24EA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B4BEB"/>
    <w:multiLevelType w:val="hybridMultilevel"/>
    <w:tmpl w:val="3D6CD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5125"/>
    <w:multiLevelType w:val="hybridMultilevel"/>
    <w:tmpl w:val="41083210"/>
    <w:lvl w:ilvl="0" w:tplc="70B8A5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A233D3"/>
    <w:multiLevelType w:val="hybridMultilevel"/>
    <w:tmpl w:val="35B8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878A9"/>
    <w:multiLevelType w:val="hybridMultilevel"/>
    <w:tmpl w:val="8A44C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39106D"/>
    <w:multiLevelType w:val="hybridMultilevel"/>
    <w:tmpl w:val="274ACB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C768E"/>
    <w:multiLevelType w:val="hybridMultilevel"/>
    <w:tmpl w:val="D002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43B59"/>
    <w:multiLevelType w:val="hybridMultilevel"/>
    <w:tmpl w:val="75DE3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15"/>
    <w:rsid w:val="00010038"/>
    <w:rsid w:val="0004554F"/>
    <w:rsid w:val="00062574"/>
    <w:rsid w:val="00065CCD"/>
    <w:rsid w:val="00065D7D"/>
    <w:rsid w:val="00094D16"/>
    <w:rsid w:val="000A5D73"/>
    <w:rsid w:val="000C063B"/>
    <w:rsid w:val="000C45BC"/>
    <w:rsid w:val="000C5F57"/>
    <w:rsid w:val="000E5778"/>
    <w:rsid w:val="000F7558"/>
    <w:rsid w:val="0010485C"/>
    <w:rsid w:val="00104AB9"/>
    <w:rsid w:val="0012241F"/>
    <w:rsid w:val="00144DE1"/>
    <w:rsid w:val="00153005"/>
    <w:rsid w:val="001749ED"/>
    <w:rsid w:val="00192378"/>
    <w:rsid w:val="00195404"/>
    <w:rsid w:val="001965F5"/>
    <w:rsid w:val="001A3B0A"/>
    <w:rsid w:val="001A55EE"/>
    <w:rsid w:val="001D047F"/>
    <w:rsid w:val="002135CF"/>
    <w:rsid w:val="00231801"/>
    <w:rsid w:val="00234A73"/>
    <w:rsid w:val="002362FF"/>
    <w:rsid w:val="002433DF"/>
    <w:rsid w:val="002633F4"/>
    <w:rsid w:val="00280A9C"/>
    <w:rsid w:val="002928C3"/>
    <w:rsid w:val="002A2121"/>
    <w:rsid w:val="002A2F14"/>
    <w:rsid w:val="002C2A20"/>
    <w:rsid w:val="00316B81"/>
    <w:rsid w:val="00336423"/>
    <w:rsid w:val="00353B44"/>
    <w:rsid w:val="00360827"/>
    <w:rsid w:val="00360E73"/>
    <w:rsid w:val="00361FA2"/>
    <w:rsid w:val="00397831"/>
    <w:rsid w:val="003B172F"/>
    <w:rsid w:val="003C153D"/>
    <w:rsid w:val="003D1AB2"/>
    <w:rsid w:val="003F0747"/>
    <w:rsid w:val="003F4408"/>
    <w:rsid w:val="00401FB0"/>
    <w:rsid w:val="00413BE0"/>
    <w:rsid w:val="0042009D"/>
    <w:rsid w:val="00446EA1"/>
    <w:rsid w:val="00452F97"/>
    <w:rsid w:val="004654E0"/>
    <w:rsid w:val="00465AB1"/>
    <w:rsid w:val="004C79EF"/>
    <w:rsid w:val="004F0236"/>
    <w:rsid w:val="004F459E"/>
    <w:rsid w:val="00503F14"/>
    <w:rsid w:val="00505AF3"/>
    <w:rsid w:val="00520ECE"/>
    <w:rsid w:val="00527457"/>
    <w:rsid w:val="00537EA2"/>
    <w:rsid w:val="0054728B"/>
    <w:rsid w:val="00565B96"/>
    <w:rsid w:val="00570C7B"/>
    <w:rsid w:val="0059185B"/>
    <w:rsid w:val="005A0ACA"/>
    <w:rsid w:val="005A2A9B"/>
    <w:rsid w:val="005B4D8A"/>
    <w:rsid w:val="005C3678"/>
    <w:rsid w:val="005F0400"/>
    <w:rsid w:val="005F2EC9"/>
    <w:rsid w:val="006354E7"/>
    <w:rsid w:val="006763D2"/>
    <w:rsid w:val="006929BD"/>
    <w:rsid w:val="006B5FE8"/>
    <w:rsid w:val="006E71E5"/>
    <w:rsid w:val="0070227D"/>
    <w:rsid w:val="0070588D"/>
    <w:rsid w:val="0072331E"/>
    <w:rsid w:val="00731CD5"/>
    <w:rsid w:val="00753EA8"/>
    <w:rsid w:val="00777DB2"/>
    <w:rsid w:val="007856C8"/>
    <w:rsid w:val="007A7737"/>
    <w:rsid w:val="007C00EC"/>
    <w:rsid w:val="007C18B8"/>
    <w:rsid w:val="007D462B"/>
    <w:rsid w:val="007D7AAE"/>
    <w:rsid w:val="007F5F2F"/>
    <w:rsid w:val="00833BD3"/>
    <w:rsid w:val="00834C96"/>
    <w:rsid w:val="00894A6D"/>
    <w:rsid w:val="00895C40"/>
    <w:rsid w:val="008A5F87"/>
    <w:rsid w:val="008B0B15"/>
    <w:rsid w:val="008D425E"/>
    <w:rsid w:val="008F1624"/>
    <w:rsid w:val="008F1807"/>
    <w:rsid w:val="0090550D"/>
    <w:rsid w:val="00927DB7"/>
    <w:rsid w:val="0093178E"/>
    <w:rsid w:val="00933CFF"/>
    <w:rsid w:val="009417D3"/>
    <w:rsid w:val="009531B8"/>
    <w:rsid w:val="00962FC9"/>
    <w:rsid w:val="00973E33"/>
    <w:rsid w:val="00986191"/>
    <w:rsid w:val="00991383"/>
    <w:rsid w:val="0099731C"/>
    <w:rsid w:val="009B782C"/>
    <w:rsid w:val="009D2E5F"/>
    <w:rsid w:val="00A00232"/>
    <w:rsid w:val="00A24078"/>
    <w:rsid w:val="00A33581"/>
    <w:rsid w:val="00A33DDA"/>
    <w:rsid w:val="00A5161E"/>
    <w:rsid w:val="00A672A0"/>
    <w:rsid w:val="00A82EF6"/>
    <w:rsid w:val="00A95B10"/>
    <w:rsid w:val="00AD27AB"/>
    <w:rsid w:val="00AF38E4"/>
    <w:rsid w:val="00B32732"/>
    <w:rsid w:val="00B36BF2"/>
    <w:rsid w:val="00B44F92"/>
    <w:rsid w:val="00B46990"/>
    <w:rsid w:val="00B53CCF"/>
    <w:rsid w:val="00B552E6"/>
    <w:rsid w:val="00B636A2"/>
    <w:rsid w:val="00B814FA"/>
    <w:rsid w:val="00B97EE5"/>
    <w:rsid w:val="00BA0D55"/>
    <w:rsid w:val="00BD3294"/>
    <w:rsid w:val="00BD4FF6"/>
    <w:rsid w:val="00C27BDC"/>
    <w:rsid w:val="00C60511"/>
    <w:rsid w:val="00C711A3"/>
    <w:rsid w:val="00C901E9"/>
    <w:rsid w:val="00C940EC"/>
    <w:rsid w:val="00CA6A78"/>
    <w:rsid w:val="00CD092F"/>
    <w:rsid w:val="00CD7590"/>
    <w:rsid w:val="00CE0C94"/>
    <w:rsid w:val="00CE16E9"/>
    <w:rsid w:val="00CF1F8D"/>
    <w:rsid w:val="00D02E82"/>
    <w:rsid w:val="00D17AA7"/>
    <w:rsid w:val="00D36B34"/>
    <w:rsid w:val="00D40C7B"/>
    <w:rsid w:val="00D46214"/>
    <w:rsid w:val="00D7413E"/>
    <w:rsid w:val="00D91D55"/>
    <w:rsid w:val="00DA661C"/>
    <w:rsid w:val="00E409EF"/>
    <w:rsid w:val="00E658F0"/>
    <w:rsid w:val="00E67375"/>
    <w:rsid w:val="00EC29C3"/>
    <w:rsid w:val="00EC672D"/>
    <w:rsid w:val="00ED18C9"/>
    <w:rsid w:val="00ED4E71"/>
    <w:rsid w:val="00EF4FE8"/>
    <w:rsid w:val="00EF63F2"/>
    <w:rsid w:val="00EF6813"/>
    <w:rsid w:val="00F064E5"/>
    <w:rsid w:val="00F12CBB"/>
    <w:rsid w:val="00F2179A"/>
    <w:rsid w:val="00F643C3"/>
    <w:rsid w:val="00F8348A"/>
    <w:rsid w:val="00F94D50"/>
    <w:rsid w:val="00F966C9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F4B5"/>
  <w15:chartTrackingRefBased/>
  <w15:docId w15:val="{00BD10EA-51D4-4BEA-8AEA-4FF81BDA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B0B1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95C4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5C4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01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01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01E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01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01E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0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01E9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52F9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52F9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52F97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00EC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C27BDC"/>
    <w:pPr>
      <w:spacing w:before="100" w:beforeAutospacing="1" w:after="100" w:afterAutospacing="1" w:line="240" w:lineRule="auto"/>
    </w:pPr>
    <w:rPr>
      <w:rFonts w:ascii="Calibri" w:hAnsi="Calibri" w:cs="Calibri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C27BDC"/>
    <w:rPr>
      <w:b/>
      <w:bCs/>
    </w:rPr>
  </w:style>
  <w:style w:type="paragraph" w:styleId="Pataisymai">
    <w:name w:val="Revision"/>
    <w:hidden/>
    <w:uiPriority w:val="99"/>
    <w:semiHidden/>
    <w:rsid w:val="00565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ijos@sumin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zija@sumin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D9090-E81B-4AAD-88F5-D1698D47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Sergėjus Volkovas</dc:creator>
  <cp:keywords/>
  <dc:description/>
  <cp:lastModifiedBy>Dalia Perednienė</cp:lastModifiedBy>
  <cp:revision>6</cp:revision>
  <cp:lastPrinted>2021-10-06T12:58:00Z</cp:lastPrinted>
  <dcterms:created xsi:type="dcterms:W3CDTF">2021-11-09T06:27:00Z</dcterms:created>
  <dcterms:modified xsi:type="dcterms:W3CDTF">2021-11-09T06:44:00Z</dcterms:modified>
</cp:coreProperties>
</file>