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85EC" w14:textId="77777777" w:rsidR="00B21D9F" w:rsidRPr="00040BB9" w:rsidRDefault="00D55943" w:rsidP="00B21D9F">
      <w:pPr>
        <w:shd w:val="clear" w:color="auto" w:fill="FFFFFF"/>
        <w:spacing w:after="0" w:line="267" w:lineRule="atLeast"/>
        <w:jc w:val="center"/>
        <w:outlineLvl w:val="0"/>
        <w:rPr>
          <w:rFonts w:ascii="Open Sans" w:hAnsi="Open Sans" w:cs="Open Sans"/>
          <w:b/>
          <w:bCs/>
          <w:sz w:val="23"/>
          <w:szCs w:val="23"/>
        </w:rPr>
      </w:pPr>
      <w:r w:rsidRPr="00040BB9">
        <w:rPr>
          <w:rFonts w:ascii="Open Sans" w:hAnsi="Open Sans" w:cs="Open Sans"/>
          <w:b/>
          <w:bCs/>
          <w:sz w:val="23"/>
          <w:szCs w:val="23"/>
        </w:rPr>
        <w:t xml:space="preserve">VIEŠOJI KONSULTACIJA DĖL ELEKTRINIŲ PASPIRTUKŲ </w:t>
      </w:r>
    </w:p>
    <w:p w14:paraId="6D4347E5" w14:textId="492A192C" w:rsidR="00B21D9F" w:rsidRPr="00040BB9" w:rsidRDefault="00D55943" w:rsidP="00B21D9F">
      <w:pPr>
        <w:shd w:val="clear" w:color="auto" w:fill="FFFFFF"/>
        <w:spacing w:after="0" w:line="267" w:lineRule="atLeast"/>
        <w:jc w:val="center"/>
        <w:outlineLvl w:val="0"/>
        <w:rPr>
          <w:rFonts w:ascii="Open Sans" w:hAnsi="Open Sans" w:cs="Open Sans"/>
          <w:b/>
          <w:bCs/>
          <w:sz w:val="23"/>
          <w:szCs w:val="23"/>
        </w:rPr>
      </w:pPr>
      <w:r w:rsidRPr="00040BB9">
        <w:rPr>
          <w:rFonts w:ascii="Open Sans" w:hAnsi="Open Sans" w:cs="Open Sans"/>
          <w:b/>
          <w:bCs/>
          <w:sz w:val="23"/>
          <w:szCs w:val="23"/>
        </w:rPr>
        <w:t xml:space="preserve">EISMO SAUGOS GERINIMO </w:t>
      </w:r>
    </w:p>
    <w:p w14:paraId="55D1D8E7" w14:textId="204F0417" w:rsidR="00D55943" w:rsidRPr="00040BB9" w:rsidRDefault="00D55943" w:rsidP="00B21D9F">
      <w:pPr>
        <w:shd w:val="clear" w:color="auto" w:fill="FFFFFF"/>
        <w:spacing w:after="0" w:line="267" w:lineRule="atLeast"/>
        <w:jc w:val="center"/>
        <w:outlineLvl w:val="0"/>
        <w:rPr>
          <w:rFonts w:ascii="Open Sans" w:hAnsi="Open Sans" w:cs="Open Sans"/>
          <w:b/>
          <w:bCs/>
          <w:sz w:val="23"/>
          <w:szCs w:val="23"/>
        </w:rPr>
      </w:pPr>
      <w:r w:rsidRPr="00040BB9">
        <w:rPr>
          <w:rFonts w:ascii="Open Sans" w:hAnsi="Open Sans" w:cs="Open Sans"/>
          <w:b/>
          <w:bCs/>
          <w:sz w:val="23"/>
          <w:szCs w:val="23"/>
        </w:rPr>
        <w:t>(atmintinė</w:t>
      </w:r>
      <w:r w:rsidR="00B21D9F" w:rsidRPr="00040BB9">
        <w:rPr>
          <w:rFonts w:ascii="Open Sans" w:hAnsi="Open Sans" w:cs="Open Sans"/>
          <w:b/>
          <w:bCs/>
          <w:sz w:val="23"/>
          <w:szCs w:val="23"/>
        </w:rPr>
        <w:t xml:space="preserve"> 2021-12)</w:t>
      </w:r>
    </w:p>
    <w:p w14:paraId="125C9903" w14:textId="0566B37A" w:rsidR="00B21D9F" w:rsidRPr="00040BB9" w:rsidRDefault="00B21D9F" w:rsidP="00B21D9F">
      <w:pPr>
        <w:shd w:val="clear" w:color="auto" w:fill="FFFFFF"/>
        <w:spacing w:after="0" w:line="267" w:lineRule="atLeast"/>
        <w:jc w:val="center"/>
        <w:outlineLvl w:val="0"/>
        <w:rPr>
          <w:rFonts w:ascii="Open Sans" w:hAnsi="Open Sans" w:cs="Open Sans"/>
          <w:b/>
          <w:bCs/>
          <w:sz w:val="23"/>
          <w:szCs w:val="23"/>
        </w:rPr>
      </w:pPr>
    </w:p>
    <w:p w14:paraId="50000950" w14:textId="77777777" w:rsidR="00B21D9F" w:rsidRPr="00040BB9" w:rsidRDefault="00B21D9F" w:rsidP="00B21D9F">
      <w:pPr>
        <w:shd w:val="clear" w:color="auto" w:fill="FFFFFF"/>
        <w:spacing w:after="0" w:line="267" w:lineRule="atLeast"/>
        <w:jc w:val="center"/>
        <w:outlineLvl w:val="0"/>
        <w:rPr>
          <w:rFonts w:ascii="Open Sans" w:hAnsi="Open Sans" w:cs="Open Sans"/>
          <w:b/>
          <w:bCs/>
          <w:sz w:val="23"/>
          <w:szCs w:val="23"/>
        </w:rPr>
      </w:pPr>
    </w:p>
    <w:p w14:paraId="40AFD311" w14:textId="5ADD8786" w:rsidR="00D61EE7" w:rsidRPr="00040BB9" w:rsidRDefault="00995AA4" w:rsidP="00AE4311">
      <w:pPr>
        <w:jc w:val="both"/>
        <w:rPr>
          <w:rFonts w:ascii="Open Sans" w:hAnsi="Open Sans" w:cs="Open Sans"/>
          <w:sz w:val="23"/>
          <w:szCs w:val="23"/>
        </w:rPr>
      </w:pPr>
      <w:r w:rsidRPr="00040BB9">
        <w:rPr>
          <w:rFonts w:ascii="Open Sans" w:hAnsi="Open Sans" w:cs="Open Sans"/>
          <w:b/>
          <w:bCs/>
          <w:sz w:val="23"/>
          <w:szCs w:val="23"/>
        </w:rPr>
        <w:t>Dalyviai:</w:t>
      </w:r>
      <w:r w:rsidRPr="00040BB9">
        <w:rPr>
          <w:rFonts w:ascii="Open Sans" w:hAnsi="Open Sans" w:cs="Open Sans"/>
          <w:sz w:val="23"/>
          <w:szCs w:val="23"/>
        </w:rPr>
        <w:t xml:space="preserve"> </w:t>
      </w:r>
      <w:r w:rsidR="00D61EE7" w:rsidRPr="00040BB9">
        <w:rPr>
          <w:rFonts w:ascii="Open Sans" w:hAnsi="Open Sans" w:cs="Open Sans"/>
          <w:sz w:val="23"/>
          <w:szCs w:val="23"/>
        </w:rPr>
        <w:t xml:space="preserve">Lietuvos Respublikos </w:t>
      </w:r>
      <w:r w:rsidR="00AF5A62" w:rsidRPr="00040BB9">
        <w:rPr>
          <w:rFonts w:ascii="Open Sans" w:hAnsi="Open Sans" w:cs="Open Sans"/>
          <w:sz w:val="23"/>
          <w:szCs w:val="23"/>
        </w:rPr>
        <w:t xml:space="preserve">Seimo nariai, </w:t>
      </w:r>
      <w:r w:rsidRPr="00040BB9">
        <w:rPr>
          <w:rFonts w:ascii="Open Sans" w:hAnsi="Open Sans" w:cs="Open Sans"/>
          <w:sz w:val="23"/>
          <w:szCs w:val="23"/>
        </w:rPr>
        <w:t>Susisiekimo ministerij</w:t>
      </w:r>
      <w:r w:rsidR="00D61EE7" w:rsidRPr="00040BB9">
        <w:rPr>
          <w:rFonts w:ascii="Open Sans" w:hAnsi="Open Sans" w:cs="Open Sans"/>
          <w:sz w:val="23"/>
          <w:szCs w:val="23"/>
        </w:rPr>
        <w:t>os atstovai</w:t>
      </w:r>
      <w:r w:rsidRPr="00040BB9">
        <w:rPr>
          <w:rFonts w:ascii="Open Sans" w:hAnsi="Open Sans" w:cs="Open Sans"/>
          <w:sz w:val="23"/>
          <w:szCs w:val="23"/>
        </w:rPr>
        <w:t>,</w:t>
      </w:r>
      <w:r w:rsidR="00D55943" w:rsidRPr="00040BB9">
        <w:rPr>
          <w:rFonts w:ascii="Open Sans" w:hAnsi="Open Sans" w:cs="Open Sans"/>
          <w:sz w:val="23"/>
          <w:szCs w:val="23"/>
        </w:rPr>
        <w:t xml:space="preserve"> </w:t>
      </w:r>
      <w:r w:rsidR="001F1B65" w:rsidRPr="00040BB9">
        <w:rPr>
          <w:rFonts w:ascii="Open Sans" w:hAnsi="Open Sans" w:cs="Open Sans"/>
          <w:sz w:val="23"/>
          <w:szCs w:val="23"/>
        </w:rPr>
        <w:t xml:space="preserve">26 </w:t>
      </w:r>
      <w:r w:rsidR="00D55943" w:rsidRPr="00040BB9">
        <w:rPr>
          <w:rFonts w:ascii="Open Sans" w:hAnsi="Open Sans" w:cs="Open Sans"/>
          <w:sz w:val="23"/>
          <w:szCs w:val="23"/>
        </w:rPr>
        <w:t>savivaldybių atstov</w:t>
      </w:r>
      <w:r w:rsidR="001F1B65" w:rsidRPr="00040BB9">
        <w:rPr>
          <w:rFonts w:ascii="Open Sans" w:hAnsi="Open Sans" w:cs="Open Sans"/>
          <w:sz w:val="23"/>
          <w:szCs w:val="23"/>
        </w:rPr>
        <w:t>ai</w:t>
      </w:r>
      <w:r w:rsidR="00D55943" w:rsidRPr="00040BB9">
        <w:rPr>
          <w:rFonts w:ascii="Open Sans" w:hAnsi="Open Sans" w:cs="Open Sans"/>
          <w:sz w:val="23"/>
          <w:szCs w:val="23"/>
        </w:rPr>
        <w:t xml:space="preserve">, </w:t>
      </w:r>
      <w:r w:rsidR="00AF5A62" w:rsidRPr="00040BB9">
        <w:rPr>
          <w:rFonts w:ascii="Open Sans" w:hAnsi="Open Sans" w:cs="Open Sans"/>
          <w:sz w:val="23"/>
          <w:szCs w:val="23"/>
        </w:rPr>
        <w:t>policijos</w:t>
      </w:r>
      <w:r w:rsidR="00D61EE7" w:rsidRPr="00040BB9">
        <w:rPr>
          <w:rFonts w:ascii="Open Sans" w:hAnsi="Open Sans" w:cs="Open Sans"/>
          <w:sz w:val="23"/>
          <w:szCs w:val="23"/>
        </w:rPr>
        <w:t xml:space="preserve"> atstovai</w:t>
      </w:r>
      <w:r w:rsidR="00AF5A62" w:rsidRPr="00040BB9">
        <w:rPr>
          <w:rFonts w:ascii="Open Sans" w:hAnsi="Open Sans" w:cs="Open Sans"/>
          <w:sz w:val="23"/>
          <w:szCs w:val="23"/>
        </w:rPr>
        <w:t>,</w:t>
      </w:r>
      <w:r w:rsidR="00A558CA" w:rsidRPr="00040BB9">
        <w:rPr>
          <w:rFonts w:ascii="Open Sans" w:hAnsi="Open Sans" w:cs="Open Sans"/>
          <w:sz w:val="23"/>
          <w:szCs w:val="23"/>
        </w:rPr>
        <w:t xml:space="preserve"> elektrinių </w:t>
      </w:r>
      <w:proofErr w:type="spellStart"/>
      <w:r w:rsidR="00A558CA" w:rsidRPr="00040BB9">
        <w:rPr>
          <w:rFonts w:ascii="Open Sans" w:hAnsi="Open Sans" w:cs="Open Sans"/>
          <w:sz w:val="23"/>
          <w:szCs w:val="23"/>
        </w:rPr>
        <w:t>paspirtukų</w:t>
      </w:r>
      <w:proofErr w:type="spellEnd"/>
      <w:r w:rsidR="00A558CA" w:rsidRPr="00040BB9">
        <w:rPr>
          <w:rFonts w:ascii="Open Sans" w:hAnsi="Open Sans" w:cs="Open Sans"/>
          <w:sz w:val="23"/>
          <w:szCs w:val="23"/>
        </w:rPr>
        <w:t xml:space="preserve"> (toliau -</w:t>
      </w:r>
      <w:r w:rsidR="00AF5A62" w:rsidRPr="00040BB9">
        <w:rPr>
          <w:rFonts w:ascii="Open Sans" w:hAnsi="Open Sans" w:cs="Open Sans"/>
          <w:sz w:val="23"/>
          <w:szCs w:val="23"/>
        </w:rPr>
        <w:t xml:space="preserve"> e. </w:t>
      </w:r>
      <w:proofErr w:type="spellStart"/>
      <w:r w:rsidR="00AF5A62" w:rsidRPr="00040BB9">
        <w:rPr>
          <w:rFonts w:ascii="Open Sans" w:hAnsi="Open Sans" w:cs="Open Sans"/>
          <w:sz w:val="23"/>
          <w:szCs w:val="23"/>
        </w:rPr>
        <w:t>paspirtukų</w:t>
      </w:r>
      <w:proofErr w:type="spellEnd"/>
      <w:r w:rsidR="00FF7763" w:rsidRPr="00040BB9">
        <w:rPr>
          <w:rFonts w:ascii="Open Sans" w:hAnsi="Open Sans" w:cs="Open Sans"/>
          <w:sz w:val="23"/>
          <w:szCs w:val="23"/>
        </w:rPr>
        <w:t>)</w:t>
      </w:r>
      <w:r w:rsidR="00AF5A62" w:rsidRPr="00040BB9">
        <w:rPr>
          <w:rFonts w:ascii="Open Sans" w:hAnsi="Open Sans" w:cs="Open Sans"/>
          <w:sz w:val="23"/>
          <w:szCs w:val="23"/>
        </w:rPr>
        <w:t xml:space="preserve"> dalijimosi paslaugas teikiančių įmonių</w:t>
      </w:r>
      <w:r w:rsidR="00D61EE7" w:rsidRPr="00040BB9">
        <w:rPr>
          <w:rFonts w:ascii="Open Sans" w:hAnsi="Open Sans" w:cs="Open Sans"/>
          <w:sz w:val="23"/>
          <w:szCs w:val="23"/>
        </w:rPr>
        <w:t xml:space="preserve"> atstovai</w:t>
      </w:r>
      <w:r w:rsidR="00AF5A62" w:rsidRPr="00040BB9">
        <w:rPr>
          <w:rFonts w:ascii="Open Sans" w:hAnsi="Open Sans" w:cs="Open Sans"/>
          <w:sz w:val="23"/>
          <w:szCs w:val="23"/>
        </w:rPr>
        <w:t>, dviratininkus ir pėsčiuosius vienijančių organizacijų, visuomenės atstovai</w:t>
      </w:r>
      <w:r w:rsidR="00D55943" w:rsidRPr="00040BB9">
        <w:rPr>
          <w:rFonts w:ascii="Open Sans" w:hAnsi="Open Sans" w:cs="Open Sans"/>
          <w:sz w:val="23"/>
          <w:szCs w:val="23"/>
        </w:rPr>
        <w:t>, kiti dalyviai.</w:t>
      </w:r>
      <w:r w:rsidR="00C458B7" w:rsidRPr="00040BB9">
        <w:rPr>
          <w:rFonts w:ascii="Open Sans" w:hAnsi="Open Sans" w:cs="Open Sans"/>
          <w:sz w:val="23"/>
          <w:szCs w:val="23"/>
        </w:rPr>
        <w:t xml:space="preserve"> </w:t>
      </w:r>
    </w:p>
    <w:p w14:paraId="0B1EA4B7" w14:textId="5DD4CED0" w:rsidR="00995AA4" w:rsidRPr="00040BB9" w:rsidRDefault="00C458B7" w:rsidP="00AE4311">
      <w:pPr>
        <w:jc w:val="both"/>
        <w:rPr>
          <w:rFonts w:ascii="Open Sans" w:hAnsi="Open Sans" w:cs="Open Sans"/>
          <w:sz w:val="23"/>
          <w:szCs w:val="23"/>
        </w:rPr>
      </w:pPr>
      <w:r w:rsidRPr="00040BB9">
        <w:rPr>
          <w:rFonts w:ascii="Open Sans" w:hAnsi="Open Sans" w:cs="Open Sans"/>
          <w:sz w:val="23"/>
          <w:szCs w:val="23"/>
        </w:rPr>
        <w:t xml:space="preserve">Diskusijoje </w:t>
      </w:r>
      <w:r w:rsidR="00D61EE7" w:rsidRPr="00040BB9">
        <w:rPr>
          <w:rFonts w:ascii="Open Sans" w:hAnsi="Open Sans" w:cs="Open Sans"/>
          <w:sz w:val="23"/>
          <w:szCs w:val="23"/>
        </w:rPr>
        <w:t xml:space="preserve">dalyvavo </w:t>
      </w:r>
      <w:r w:rsidRPr="00040BB9">
        <w:rPr>
          <w:rFonts w:ascii="Open Sans" w:hAnsi="Open Sans" w:cs="Open Sans"/>
          <w:sz w:val="23"/>
          <w:szCs w:val="23"/>
        </w:rPr>
        <w:t xml:space="preserve"> daugiau kaip 60 dalyvių.</w:t>
      </w:r>
    </w:p>
    <w:p w14:paraId="41E9C388" w14:textId="22AF7954" w:rsidR="00995AA4" w:rsidRPr="00040BB9" w:rsidRDefault="00995AA4">
      <w:pPr>
        <w:rPr>
          <w:rFonts w:ascii="Open Sans" w:hAnsi="Open Sans" w:cs="Open Sans"/>
          <w:b/>
          <w:bCs/>
          <w:sz w:val="23"/>
          <w:szCs w:val="23"/>
          <w:u w:val="single"/>
        </w:rPr>
      </w:pPr>
      <w:r w:rsidRPr="00040BB9">
        <w:rPr>
          <w:rFonts w:ascii="Open Sans" w:hAnsi="Open Sans" w:cs="Open Sans"/>
          <w:b/>
          <w:bCs/>
          <w:sz w:val="23"/>
          <w:szCs w:val="23"/>
          <w:u w:val="single"/>
        </w:rPr>
        <w:t xml:space="preserve">Aptarti </w:t>
      </w:r>
      <w:r w:rsidR="004F523D" w:rsidRPr="00040BB9">
        <w:rPr>
          <w:rFonts w:ascii="Open Sans" w:hAnsi="Open Sans" w:cs="Open Sans"/>
          <w:b/>
          <w:bCs/>
          <w:sz w:val="23"/>
          <w:szCs w:val="23"/>
          <w:u w:val="single"/>
        </w:rPr>
        <w:t>klausimai</w:t>
      </w:r>
    </w:p>
    <w:p w14:paraId="511DBB57" w14:textId="57440F92" w:rsidR="00C458B7" w:rsidRPr="00040BB9" w:rsidRDefault="00D61EE7" w:rsidP="00C458B7">
      <w:pPr>
        <w:jc w:val="both"/>
        <w:rPr>
          <w:rFonts w:ascii="Open Sans" w:hAnsi="Open Sans" w:cs="Open Sans"/>
          <w:sz w:val="23"/>
          <w:szCs w:val="23"/>
        </w:rPr>
      </w:pPr>
      <w:r w:rsidRPr="00040BB9">
        <w:rPr>
          <w:rFonts w:ascii="Open Sans" w:hAnsi="Open Sans" w:cs="Open Sans"/>
          <w:sz w:val="23"/>
          <w:szCs w:val="23"/>
        </w:rPr>
        <w:t>Pėsčiųjų ir d</w:t>
      </w:r>
      <w:r w:rsidR="00C458B7" w:rsidRPr="00040BB9">
        <w:rPr>
          <w:rFonts w:ascii="Open Sans" w:hAnsi="Open Sans" w:cs="Open Sans"/>
          <w:sz w:val="23"/>
          <w:szCs w:val="23"/>
        </w:rPr>
        <w:t>viračių takų infrastruktūros gerinimas ir plėtra, pėsčiųjų bei dviračių ir e</w:t>
      </w:r>
      <w:r w:rsidR="00FF7763" w:rsidRPr="00040BB9">
        <w:rPr>
          <w:rFonts w:ascii="Open Sans" w:hAnsi="Open Sans" w:cs="Open Sans"/>
          <w:sz w:val="23"/>
          <w:szCs w:val="23"/>
        </w:rPr>
        <w:t xml:space="preserve">. </w:t>
      </w:r>
      <w:proofErr w:type="spellStart"/>
      <w:r w:rsidR="00C458B7" w:rsidRPr="00040BB9">
        <w:rPr>
          <w:rFonts w:ascii="Open Sans" w:hAnsi="Open Sans" w:cs="Open Sans"/>
          <w:sz w:val="23"/>
          <w:szCs w:val="23"/>
        </w:rPr>
        <w:t>paspirtukų</w:t>
      </w:r>
      <w:proofErr w:type="spellEnd"/>
      <w:r w:rsidR="00C458B7" w:rsidRPr="00040BB9">
        <w:rPr>
          <w:rFonts w:ascii="Open Sans" w:hAnsi="Open Sans" w:cs="Open Sans"/>
          <w:sz w:val="23"/>
          <w:szCs w:val="23"/>
        </w:rPr>
        <w:t xml:space="preserve"> naudojamų takų atskyrimas, sisteminis požiūris, greičio ribojimas, aktyvesnė eismo dalyvių kontrolė, skatinimas išmanyti Kelių eismo taisykles ir atsakingai elgtis eisme, šviečiamosios veiklos stiprinimas – tokių dažniausių pasiūlymų sulaukta nuo lapkričio mėn. vykusioje Susisiekimo ministerijos surengtoje viešoje konsultacijoje, kurios metu gauta nemaža</w:t>
      </w:r>
      <w:r w:rsidRPr="00040BB9">
        <w:rPr>
          <w:rFonts w:ascii="Open Sans" w:hAnsi="Open Sans" w:cs="Open Sans"/>
          <w:sz w:val="23"/>
          <w:szCs w:val="23"/>
        </w:rPr>
        <w:t>i</w:t>
      </w:r>
      <w:r w:rsidR="00C458B7" w:rsidRPr="00040BB9">
        <w:rPr>
          <w:rFonts w:ascii="Open Sans" w:hAnsi="Open Sans" w:cs="Open Sans"/>
          <w:sz w:val="23"/>
          <w:szCs w:val="23"/>
        </w:rPr>
        <w:t xml:space="preserve"> pasiūlymų raštu bei diskutuota apskritojo stalo diskusijoje apie e</w:t>
      </w:r>
      <w:r w:rsidR="00FF7763" w:rsidRPr="00040BB9">
        <w:rPr>
          <w:rFonts w:ascii="Open Sans" w:hAnsi="Open Sans" w:cs="Open Sans"/>
          <w:sz w:val="23"/>
          <w:szCs w:val="23"/>
        </w:rPr>
        <w:t>.</w:t>
      </w:r>
      <w:r w:rsidR="00C458B7" w:rsidRPr="00040BB9">
        <w:rPr>
          <w:rFonts w:ascii="Open Sans" w:hAnsi="Open Sans" w:cs="Open Sans"/>
          <w:sz w:val="23"/>
          <w:szCs w:val="23"/>
        </w:rPr>
        <w:t xml:space="preserve"> </w:t>
      </w:r>
      <w:proofErr w:type="spellStart"/>
      <w:r w:rsidR="00C458B7" w:rsidRPr="00040BB9">
        <w:rPr>
          <w:rFonts w:ascii="Open Sans" w:hAnsi="Open Sans" w:cs="Open Sans"/>
          <w:sz w:val="23"/>
          <w:szCs w:val="23"/>
        </w:rPr>
        <w:t>paspirtukų</w:t>
      </w:r>
      <w:proofErr w:type="spellEnd"/>
      <w:r w:rsidR="00C458B7" w:rsidRPr="00040BB9">
        <w:rPr>
          <w:rFonts w:ascii="Open Sans" w:hAnsi="Open Sans" w:cs="Open Sans"/>
          <w:sz w:val="23"/>
          <w:szCs w:val="23"/>
        </w:rPr>
        <w:t xml:space="preserve"> eismo saugą.</w:t>
      </w:r>
    </w:p>
    <w:p w14:paraId="21C146CA" w14:textId="126F803D" w:rsidR="006607F2" w:rsidRPr="00040BB9" w:rsidRDefault="00C458B7" w:rsidP="006607F2">
      <w:pPr>
        <w:jc w:val="both"/>
        <w:rPr>
          <w:rFonts w:ascii="Open Sans" w:hAnsi="Open Sans" w:cs="Open Sans"/>
          <w:sz w:val="23"/>
          <w:szCs w:val="23"/>
        </w:rPr>
      </w:pPr>
      <w:r w:rsidRPr="00040BB9">
        <w:rPr>
          <w:rFonts w:ascii="Open Sans" w:hAnsi="Open Sans" w:cs="Open Sans"/>
          <w:sz w:val="23"/>
          <w:szCs w:val="23"/>
        </w:rPr>
        <w:t>E</w:t>
      </w:r>
      <w:r w:rsidR="00FF7763" w:rsidRPr="00040BB9">
        <w:rPr>
          <w:rFonts w:ascii="Open Sans" w:hAnsi="Open Sans" w:cs="Open Sans"/>
          <w:sz w:val="23"/>
          <w:szCs w:val="23"/>
        </w:rPr>
        <w:t>.</w:t>
      </w:r>
      <w:r w:rsidRPr="00040BB9">
        <w:rPr>
          <w:rFonts w:ascii="Open Sans" w:hAnsi="Open Sans" w:cs="Open Sans"/>
          <w:sz w:val="23"/>
          <w:szCs w:val="23"/>
        </w:rPr>
        <w:t xml:space="preserve"> </w:t>
      </w:r>
      <w:proofErr w:type="spellStart"/>
      <w:r w:rsidRPr="00040BB9">
        <w:rPr>
          <w:rFonts w:ascii="Open Sans" w:hAnsi="Open Sans" w:cs="Open Sans"/>
          <w:sz w:val="23"/>
          <w:szCs w:val="23"/>
        </w:rPr>
        <w:t>paspirtukų</w:t>
      </w:r>
      <w:proofErr w:type="spellEnd"/>
      <w:r w:rsidRPr="00040BB9">
        <w:rPr>
          <w:rFonts w:ascii="Open Sans" w:hAnsi="Open Sans" w:cs="Open Sans"/>
          <w:sz w:val="23"/>
          <w:szCs w:val="23"/>
        </w:rPr>
        <w:t xml:space="preserve">, kaip darnaus judumo ir </w:t>
      </w:r>
      <w:proofErr w:type="spellStart"/>
      <w:r w:rsidRPr="00040BB9">
        <w:rPr>
          <w:rFonts w:ascii="Open Sans" w:hAnsi="Open Sans" w:cs="Open Sans"/>
          <w:sz w:val="23"/>
          <w:szCs w:val="23"/>
        </w:rPr>
        <w:t>mikromobilumo</w:t>
      </w:r>
      <w:proofErr w:type="spellEnd"/>
      <w:r w:rsidRPr="00040BB9">
        <w:rPr>
          <w:rFonts w:ascii="Open Sans" w:hAnsi="Open Sans" w:cs="Open Sans"/>
          <w:sz w:val="23"/>
          <w:szCs w:val="23"/>
        </w:rPr>
        <w:t xml:space="preserve"> priemonės, populiarėjimas – neabejotina sėkmė. Matome, kad daliai žmonių tai yra alternatyva keliauti mieste, nenaudoti automobilio. Tai tikslas, kurio mes visi siekiame, bet tuo pačiu iš gaunamų paklausimų ir pranešimų matome, kad yra tam tikrų eismo saugos ir apskritai </w:t>
      </w:r>
      <w:proofErr w:type="spellStart"/>
      <w:r w:rsidRPr="00040BB9">
        <w:rPr>
          <w:rFonts w:ascii="Open Sans" w:hAnsi="Open Sans" w:cs="Open Sans"/>
          <w:sz w:val="23"/>
          <w:szCs w:val="23"/>
        </w:rPr>
        <w:t>paspirtukų</w:t>
      </w:r>
      <w:proofErr w:type="spellEnd"/>
      <w:r w:rsidRPr="00040BB9">
        <w:rPr>
          <w:rFonts w:ascii="Open Sans" w:hAnsi="Open Sans" w:cs="Open Sans"/>
          <w:sz w:val="23"/>
          <w:szCs w:val="23"/>
        </w:rPr>
        <w:t xml:space="preserve"> dalyvavimo eisme aspektų – klausimų, į kuriuos nutarėme </w:t>
      </w:r>
      <w:r w:rsidR="009A5CC3" w:rsidRPr="00040BB9">
        <w:rPr>
          <w:rFonts w:ascii="Open Sans" w:hAnsi="Open Sans" w:cs="Open Sans"/>
          <w:sz w:val="23"/>
          <w:szCs w:val="23"/>
        </w:rPr>
        <w:t xml:space="preserve">detaliai </w:t>
      </w:r>
      <w:r w:rsidRPr="00040BB9">
        <w:rPr>
          <w:rFonts w:ascii="Open Sans" w:hAnsi="Open Sans" w:cs="Open Sans"/>
          <w:sz w:val="23"/>
          <w:szCs w:val="23"/>
        </w:rPr>
        <w:t>pažiūrėti.</w:t>
      </w:r>
      <w:r w:rsidR="00AF5A62" w:rsidRPr="00040BB9">
        <w:rPr>
          <w:rFonts w:ascii="Open Sans" w:hAnsi="Open Sans" w:cs="Open Sans"/>
          <w:sz w:val="23"/>
          <w:szCs w:val="23"/>
        </w:rPr>
        <w:t xml:space="preserve"> Įvykusioje viešojoje konsultacijoje išgirdome daug nuomonių </w:t>
      </w:r>
      <w:r w:rsidRPr="00040BB9">
        <w:rPr>
          <w:rFonts w:ascii="Open Sans" w:hAnsi="Open Sans" w:cs="Open Sans"/>
          <w:sz w:val="23"/>
          <w:szCs w:val="23"/>
        </w:rPr>
        <w:t>– tiek eismo dalyvių, tiek įmonių, institucijų – visų, kurie yra neabejingi šiems klausimams.</w:t>
      </w:r>
    </w:p>
    <w:p w14:paraId="20129939" w14:textId="25B39E18" w:rsidR="006607F2" w:rsidRPr="00040BB9" w:rsidRDefault="006607F2" w:rsidP="006607F2">
      <w:pPr>
        <w:jc w:val="both"/>
        <w:rPr>
          <w:rFonts w:ascii="Open Sans" w:hAnsi="Open Sans" w:cs="Open Sans"/>
          <w:sz w:val="23"/>
          <w:szCs w:val="23"/>
        </w:rPr>
      </w:pPr>
      <w:r w:rsidRPr="00040BB9">
        <w:rPr>
          <w:rFonts w:ascii="Open Sans" w:hAnsi="Open Sans" w:cs="Open Sans"/>
          <w:sz w:val="23"/>
          <w:szCs w:val="23"/>
        </w:rPr>
        <w:t>Šiuo metu šalia valstybinės reikšmės kelių tinklo yra apie 1500 km dviračių takų, iš jų apie 700 km – blogos būklės. 2022–2035 m. planuojama nutiesti apie 600 km naujų takų, dviračių takų ilgį gyvenvietėse padidinant beveik 50 proc. Be to, bus tvarkomi ir esami prastos būklės takai – minėtu laikotarpiu numatoma sutvarkyti maždaug pusę tokių takų, iš viso apie 350 km. Didieji Lietuvos miestai – Vilnius ir Kaunas taip pat intensyviai plečia dviračių takų tinklą. Siekiama kurti vientisas, nenutrūkstamas trasas, kurios užtikrintų patogias jungtis dviračiams ar</w:t>
      </w:r>
      <w:r w:rsidR="0010432C" w:rsidRPr="00040BB9">
        <w:rPr>
          <w:rFonts w:ascii="Open Sans" w:hAnsi="Open Sans" w:cs="Open Sans"/>
          <w:sz w:val="23"/>
          <w:szCs w:val="23"/>
        </w:rPr>
        <w:t xml:space="preserve"> e.</w:t>
      </w:r>
      <w:r w:rsidRPr="00040BB9">
        <w:rPr>
          <w:rFonts w:ascii="Open Sans" w:hAnsi="Open Sans" w:cs="Open Sans"/>
          <w:sz w:val="23"/>
          <w:szCs w:val="23"/>
        </w:rPr>
        <w:t xml:space="preserve"> </w:t>
      </w:r>
      <w:proofErr w:type="spellStart"/>
      <w:r w:rsidRPr="00040BB9">
        <w:rPr>
          <w:rFonts w:ascii="Open Sans" w:hAnsi="Open Sans" w:cs="Open Sans"/>
          <w:sz w:val="23"/>
          <w:szCs w:val="23"/>
        </w:rPr>
        <w:t>paspirtukams</w:t>
      </w:r>
      <w:proofErr w:type="spellEnd"/>
      <w:r w:rsidRPr="00040BB9">
        <w:rPr>
          <w:rFonts w:ascii="Open Sans" w:hAnsi="Open Sans" w:cs="Open Sans"/>
          <w:sz w:val="23"/>
          <w:szCs w:val="23"/>
        </w:rPr>
        <w:t xml:space="preserve"> tarp miesto centro ir miegamųjų rajonų.</w:t>
      </w:r>
    </w:p>
    <w:p w14:paraId="65742283" w14:textId="4FB3C3BC" w:rsidR="006607F2" w:rsidRPr="00040BB9" w:rsidRDefault="006607F2" w:rsidP="006607F2">
      <w:pPr>
        <w:jc w:val="both"/>
        <w:rPr>
          <w:rFonts w:ascii="Open Sans" w:hAnsi="Open Sans" w:cs="Open Sans"/>
          <w:sz w:val="23"/>
          <w:szCs w:val="23"/>
        </w:rPr>
      </w:pPr>
      <w:r w:rsidRPr="00040BB9">
        <w:rPr>
          <w:rFonts w:ascii="Open Sans" w:hAnsi="Open Sans" w:cs="Open Sans"/>
          <w:sz w:val="23"/>
          <w:szCs w:val="23"/>
        </w:rPr>
        <w:t>Buvo pažymėta, kad Eismo saugai gerinti 2022 m. birželio 1 d. įsigalios naujas KET numatytas kelio ženklas, draudžiantis motorinių dviračių ir e</w:t>
      </w:r>
      <w:r w:rsidR="0010432C" w:rsidRPr="00040BB9">
        <w:rPr>
          <w:rFonts w:ascii="Open Sans" w:hAnsi="Open Sans" w:cs="Open Sans"/>
          <w:sz w:val="23"/>
          <w:szCs w:val="23"/>
        </w:rPr>
        <w:t>.</w:t>
      </w:r>
      <w:r w:rsidRPr="00040BB9">
        <w:rPr>
          <w:rFonts w:ascii="Open Sans" w:hAnsi="Open Sans" w:cs="Open Sans"/>
          <w:sz w:val="23"/>
          <w:szCs w:val="23"/>
        </w:rPr>
        <w:t xml:space="preserve"> </w:t>
      </w:r>
      <w:proofErr w:type="spellStart"/>
      <w:r w:rsidRPr="00040BB9">
        <w:rPr>
          <w:rFonts w:ascii="Open Sans" w:hAnsi="Open Sans" w:cs="Open Sans"/>
          <w:sz w:val="23"/>
          <w:szCs w:val="23"/>
        </w:rPr>
        <w:t>paspirtukų</w:t>
      </w:r>
      <w:proofErr w:type="spellEnd"/>
      <w:r w:rsidRPr="00040BB9">
        <w:rPr>
          <w:rFonts w:ascii="Open Sans" w:hAnsi="Open Sans" w:cs="Open Sans"/>
          <w:sz w:val="23"/>
          <w:szCs w:val="23"/>
        </w:rPr>
        <w:t xml:space="preserve"> eismą. Šie kelio ženklai turėtų būti naudojami atsižvelgiant į eismo įvykių statistiką konkrečiuose gatvių ruožuose, taip pat atsižvelgiant į gatvių infrastruktūrą ir eismo organizavimą. Sprendimą, kuriose miesto vietose reikėtų naudoti šį kelio ženklą, priims </w:t>
      </w:r>
      <w:r w:rsidRPr="00040BB9">
        <w:rPr>
          <w:rFonts w:ascii="Open Sans" w:hAnsi="Open Sans" w:cs="Open Sans"/>
          <w:sz w:val="23"/>
          <w:szCs w:val="23"/>
        </w:rPr>
        <w:lastRenderedPageBreak/>
        <w:t xml:space="preserve">savivaldybės. Tikimasi, kad taikomų priemonių visuma ateityje pagerins </w:t>
      </w:r>
      <w:r w:rsidR="00B21D9F" w:rsidRPr="00040BB9">
        <w:rPr>
          <w:rFonts w:ascii="Open Sans" w:hAnsi="Open Sans" w:cs="Open Sans"/>
          <w:sz w:val="23"/>
          <w:szCs w:val="23"/>
        </w:rPr>
        <w:t xml:space="preserve">neapsaugotų </w:t>
      </w:r>
      <w:r w:rsidRPr="00040BB9">
        <w:rPr>
          <w:rFonts w:ascii="Open Sans" w:hAnsi="Open Sans" w:cs="Open Sans"/>
          <w:sz w:val="23"/>
          <w:szCs w:val="23"/>
        </w:rPr>
        <w:t>eismo dalyvių saugumą.</w:t>
      </w:r>
    </w:p>
    <w:p w14:paraId="7C47346B" w14:textId="22B6673A" w:rsidR="00AE4311" w:rsidRPr="00040BB9" w:rsidRDefault="00AE4311" w:rsidP="00AE4311">
      <w:pPr>
        <w:rPr>
          <w:rFonts w:ascii="Open Sans" w:hAnsi="Open Sans" w:cs="Open Sans"/>
          <w:b/>
          <w:bCs/>
          <w:sz w:val="23"/>
          <w:szCs w:val="23"/>
          <w:u w:val="single"/>
        </w:rPr>
      </w:pPr>
      <w:r w:rsidRPr="00040BB9">
        <w:rPr>
          <w:rFonts w:ascii="Open Sans" w:hAnsi="Open Sans" w:cs="Open Sans"/>
          <w:b/>
          <w:bCs/>
          <w:sz w:val="23"/>
          <w:szCs w:val="23"/>
          <w:u w:val="single"/>
        </w:rPr>
        <w:t>Eismo įvykių apžvalga, spręstinos problemos</w:t>
      </w:r>
    </w:p>
    <w:p w14:paraId="0265903F" w14:textId="77777777" w:rsidR="00AE4311" w:rsidRPr="00040BB9" w:rsidRDefault="00AE4311" w:rsidP="00AE4311">
      <w:pPr>
        <w:jc w:val="both"/>
        <w:rPr>
          <w:rFonts w:ascii="Open Sans" w:hAnsi="Open Sans" w:cs="Open Sans"/>
          <w:sz w:val="23"/>
          <w:szCs w:val="23"/>
        </w:rPr>
      </w:pPr>
      <w:r w:rsidRPr="00040BB9">
        <w:rPr>
          <w:rFonts w:ascii="Open Sans" w:hAnsi="Open Sans" w:cs="Open Sans"/>
          <w:sz w:val="23"/>
          <w:szCs w:val="23"/>
        </w:rPr>
        <w:t xml:space="preserve">Lietuvos kelių policijos duomenimis, 2019 m. užfiksuoti 64 su e. </w:t>
      </w:r>
      <w:proofErr w:type="spellStart"/>
      <w:r w:rsidRPr="00040BB9">
        <w:rPr>
          <w:rFonts w:ascii="Open Sans" w:hAnsi="Open Sans" w:cs="Open Sans"/>
          <w:sz w:val="23"/>
          <w:szCs w:val="23"/>
        </w:rPr>
        <w:t>paspirtukais</w:t>
      </w:r>
      <w:proofErr w:type="spellEnd"/>
      <w:r w:rsidRPr="00040BB9">
        <w:rPr>
          <w:rFonts w:ascii="Open Sans" w:hAnsi="Open Sans" w:cs="Open Sans"/>
          <w:sz w:val="23"/>
          <w:szCs w:val="23"/>
        </w:rPr>
        <w:t xml:space="preserve"> susiję įskaitiniai eismo įvykiai, pernai – 99, o šiemet jau 191. Panašus ir šiuose eismo įvykiuose sužeistųjų skaičius. Beveik 40 proc. tokių eismo įvykių fiksuojama Vilniuje, kur e. </w:t>
      </w:r>
      <w:proofErr w:type="spellStart"/>
      <w:r w:rsidRPr="00040BB9">
        <w:rPr>
          <w:rFonts w:ascii="Open Sans" w:hAnsi="Open Sans" w:cs="Open Sans"/>
          <w:sz w:val="23"/>
          <w:szCs w:val="23"/>
        </w:rPr>
        <w:t>paspirtukų</w:t>
      </w:r>
      <w:proofErr w:type="spellEnd"/>
      <w:r w:rsidRPr="00040BB9">
        <w:rPr>
          <w:rFonts w:ascii="Open Sans" w:hAnsi="Open Sans" w:cs="Open Sans"/>
          <w:sz w:val="23"/>
          <w:szCs w:val="23"/>
        </w:rPr>
        <w:t xml:space="preserve"> eismas pats intensyviausias. </w:t>
      </w:r>
    </w:p>
    <w:p w14:paraId="09BF77A0" w14:textId="1BAC0D89" w:rsidR="00AE4311" w:rsidRPr="00040BB9" w:rsidRDefault="00AE4311" w:rsidP="00AE4311">
      <w:pPr>
        <w:jc w:val="both"/>
        <w:rPr>
          <w:rFonts w:ascii="Open Sans" w:hAnsi="Open Sans" w:cs="Open Sans"/>
          <w:sz w:val="23"/>
          <w:szCs w:val="23"/>
        </w:rPr>
      </w:pPr>
      <w:r w:rsidRPr="00040BB9">
        <w:rPr>
          <w:rFonts w:ascii="Open Sans" w:hAnsi="Open Sans" w:cs="Open Sans"/>
          <w:sz w:val="23"/>
          <w:szCs w:val="23"/>
        </w:rPr>
        <w:t xml:space="preserve">Transporto kompetencijų agentūros atliktas tyrimas rodo, didžioji dalis su e. </w:t>
      </w:r>
      <w:proofErr w:type="spellStart"/>
      <w:r w:rsidRPr="00040BB9">
        <w:rPr>
          <w:rFonts w:ascii="Open Sans" w:hAnsi="Open Sans" w:cs="Open Sans"/>
          <w:sz w:val="23"/>
          <w:szCs w:val="23"/>
        </w:rPr>
        <w:t>paspirtukais</w:t>
      </w:r>
      <w:proofErr w:type="spellEnd"/>
      <w:r w:rsidRPr="00040BB9">
        <w:rPr>
          <w:rFonts w:ascii="Open Sans" w:hAnsi="Open Sans" w:cs="Open Sans"/>
          <w:sz w:val="23"/>
          <w:szCs w:val="23"/>
        </w:rPr>
        <w:t xml:space="preserve"> susijusių eismo įvykių nutinka jiems važiuojant nepritaikyta infrastruktūra – šaligatviais, pėsčiųjų takais, gatvėmis ir kitose nepritaikytose vietose. Vis platesnis e. </w:t>
      </w:r>
      <w:proofErr w:type="spellStart"/>
      <w:r w:rsidRPr="00040BB9">
        <w:rPr>
          <w:rFonts w:ascii="Open Sans" w:hAnsi="Open Sans" w:cs="Open Sans"/>
          <w:sz w:val="23"/>
          <w:szCs w:val="23"/>
        </w:rPr>
        <w:t>paspirtukų</w:t>
      </w:r>
      <w:proofErr w:type="spellEnd"/>
      <w:r w:rsidRPr="00040BB9">
        <w:rPr>
          <w:rFonts w:ascii="Open Sans" w:hAnsi="Open Sans" w:cs="Open Sans"/>
          <w:sz w:val="23"/>
          <w:szCs w:val="23"/>
        </w:rPr>
        <w:t xml:space="preserve"> naudojimas skatina labiau rūpintis šių eismo dalyvių saugumu ir jiems tinkama infrastruktūra.</w:t>
      </w:r>
    </w:p>
    <w:p w14:paraId="34DE2769" w14:textId="7A459ADB" w:rsidR="00AE4311" w:rsidRPr="00040BB9" w:rsidRDefault="00AE4311" w:rsidP="00AE4311">
      <w:pPr>
        <w:jc w:val="both"/>
        <w:rPr>
          <w:rFonts w:ascii="Open Sans" w:hAnsi="Open Sans" w:cs="Open Sans"/>
          <w:sz w:val="23"/>
          <w:szCs w:val="23"/>
        </w:rPr>
      </w:pPr>
      <w:r w:rsidRPr="00040BB9">
        <w:rPr>
          <w:rFonts w:ascii="Open Sans" w:hAnsi="Open Sans" w:cs="Open Sans"/>
          <w:sz w:val="23"/>
          <w:szCs w:val="23"/>
        </w:rPr>
        <w:t xml:space="preserve">Šiais metais apie 50 įskaitinių eismo įvykių užfiksuota e. </w:t>
      </w:r>
      <w:proofErr w:type="spellStart"/>
      <w:r w:rsidRPr="00040BB9">
        <w:rPr>
          <w:rFonts w:ascii="Open Sans" w:hAnsi="Open Sans" w:cs="Open Sans"/>
          <w:sz w:val="23"/>
          <w:szCs w:val="23"/>
        </w:rPr>
        <w:t>paspirtukui</w:t>
      </w:r>
      <w:proofErr w:type="spellEnd"/>
      <w:r w:rsidRPr="00040BB9">
        <w:rPr>
          <w:rFonts w:ascii="Open Sans" w:hAnsi="Open Sans" w:cs="Open Sans"/>
          <w:sz w:val="23"/>
          <w:szCs w:val="23"/>
        </w:rPr>
        <w:t xml:space="preserve"> susidūrus su dviračiu, </w:t>
      </w:r>
      <w:proofErr w:type="spellStart"/>
      <w:r w:rsidRPr="00040BB9">
        <w:rPr>
          <w:rFonts w:ascii="Open Sans" w:hAnsi="Open Sans" w:cs="Open Sans"/>
          <w:sz w:val="23"/>
          <w:szCs w:val="23"/>
        </w:rPr>
        <w:t>paspirtuku</w:t>
      </w:r>
      <w:proofErr w:type="spellEnd"/>
      <w:r w:rsidRPr="00040BB9">
        <w:rPr>
          <w:rFonts w:ascii="Open Sans" w:hAnsi="Open Sans" w:cs="Open Sans"/>
          <w:sz w:val="23"/>
          <w:szCs w:val="23"/>
        </w:rPr>
        <w:t xml:space="preserve"> arba pėsčiuoju. Tai rodo, kad eismo įvykiai labai susiję su pačių </w:t>
      </w:r>
      <w:proofErr w:type="spellStart"/>
      <w:r w:rsidRPr="00040BB9">
        <w:rPr>
          <w:rFonts w:ascii="Open Sans" w:hAnsi="Open Sans" w:cs="Open Sans"/>
          <w:sz w:val="23"/>
          <w:szCs w:val="23"/>
        </w:rPr>
        <w:t>pažeidžiamiausių</w:t>
      </w:r>
      <w:proofErr w:type="spellEnd"/>
      <w:r w:rsidRPr="00040BB9">
        <w:rPr>
          <w:rFonts w:ascii="Open Sans" w:hAnsi="Open Sans" w:cs="Open Sans"/>
          <w:sz w:val="23"/>
          <w:szCs w:val="23"/>
        </w:rPr>
        <w:t xml:space="preserve"> eismo dalyvių elgsena, jų tarpusavio supratimu ir eismo organizavimu. Susirūpinimą kelia ir tai, kad daugėja neblaivių </w:t>
      </w:r>
      <w:r w:rsidR="00B03C82" w:rsidRPr="00040BB9">
        <w:rPr>
          <w:rFonts w:ascii="Open Sans" w:hAnsi="Open Sans" w:cs="Open Sans"/>
          <w:sz w:val="23"/>
          <w:szCs w:val="23"/>
        </w:rPr>
        <w:t xml:space="preserve">e. </w:t>
      </w:r>
      <w:proofErr w:type="spellStart"/>
      <w:r w:rsidRPr="00040BB9">
        <w:rPr>
          <w:rFonts w:ascii="Open Sans" w:hAnsi="Open Sans" w:cs="Open Sans"/>
          <w:sz w:val="23"/>
          <w:szCs w:val="23"/>
        </w:rPr>
        <w:t>paspirtukų</w:t>
      </w:r>
      <w:proofErr w:type="spellEnd"/>
      <w:r w:rsidRPr="00040BB9">
        <w:rPr>
          <w:rFonts w:ascii="Open Sans" w:hAnsi="Open Sans" w:cs="Open Sans"/>
          <w:sz w:val="23"/>
          <w:szCs w:val="23"/>
        </w:rPr>
        <w:t xml:space="preserve"> vairuotojų – palyginti su praėjusiais metais, šiemet jų padaugėjo dvigubai.</w:t>
      </w:r>
    </w:p>
    <w:p w14:paraId="4FF32057" w14:textId="57305248" w:rsidR="00AE4311" w:rsidRPr="00040BB9" w:rsidRDefault="006607F2" w:rsidP="006607F2">
      <w:pPr>
        <w:jc w:val="both"/>
        <w:rPr>
          <w:rFonts w:ascii="Open Sans" w:hAnsi="Open Sans" w:cs="Open Sans"/>
          <w:sz w:val="23"/>
          <w:szCs w:val="23"/>
        </w:rPr>
      </w:pPr>
      <w:r w:rsidRPr="00040BB9">
        <w:rPr>
          <w:rFonts w:ascii="Open Sans" w:hAnsi="Open Sans" w:cs="Open Sans"/>
          <w:sz w:val="23"/>
          <w:szCs w:val="23"/>
        </w:rPr>
        <w:t>Susitikimo metu buvo pažymėta, kad egzistuoja pakankamai didelė</w:t>
      </w:r>
      <w:r w:rsidR="00AE4311" w:rsidRPr="00040BB9">
        <w:rPr>
          <w:rFonts w:ascii="Open Sans" w:hAnsi="Open Sans" w:cs="Open Sans"/>
          <w:sz w:val="23"/>
          <w:szCs w:val="23"/>
        </w:rPr>
        <w:t xml:space="preserve"> problema – neatsakingas </w:t>
      </w:r>
      <w:r w:rsidR="00B21D9F" w:rsidRPr="00040BB9">
        <w:rPr>
          <w:rFonts w:ascii="Open Sans" w:hAnsi="Open Sans" w:cs="Open Sans"/>
          <w:sz w:val="23"/>
          <w:szCs w:val="23"/>
        </w:rPr>
        <w:t xml:space="preserve">                           </w:t>
      </w:r>
      <w:r w:rsidR="00AE4311" w:rsidRPr="00040BB9">
        <w:rPr>
          <w:rFonts w:ascii="Open Sans" w:hAnsi="Open Sans" w:cs="Open Sans"/>
          <w:sz w:val="23"/>
          <w:szCs w:val="23"/>
        </w:rPr>
        <w:t xml:space="preserve">e. </w:t>
      </w:r>
      <w:proofErr w:type="spellStart"/>
      <w:r w:rsidR="00AE4311" w:rsidRPr="00040BB9">
        <w:rPr>
          <w:rFonts w:ascii="Open Sans" w:hAnsi="Open Sans" w:cs="Open Sans"/>
          <w:sz w:val="23"/>
          <w:szCs w:val="23"/>
        </w:rPr>
        <w:t>paspirtukų</w:t>
      </w:r>
      <w:proofErr w:type="spellEnd"/>
      <w:r w:rsidR="00AE4311" w:rsidRPr="00040BB9">
        <w:rPr>
          <w:rFonts w:ascii="Open Sans" w:hAnsi="Open Sans" w:cs="Open Sans"/>
          <w:sz w:val="23"/>
          <w:szCs w:val="23"/>
        </w:rPr>
        <w:t xml:space="preserve"> važiavimas šaligatviais ir pėsčiųjų takais. Nelaimės tokiose vietose sudaro apie 26 proc. visų eismo įvykių. Dar 21 proc. su e. </w:t>
      </w:r>
      <w:proofErr w:type="spellStart"/>
      <w:r w:rsidR="00AE4311" w:rsidRPr="00040BB9">
        <w:rPr>
          <w:rFonts w:ascii="Open Sans" w:hAnsi="Open Sans" w:cs="Open Sans"/>
          <w:sz w:val="23"/>
          <w:szCs w:val="23"/>
        </w:rPr>
        <w:t>paspirtukais</w:t>
      </w:r>
      <w:proofErr w:type="spellEnd"/>
      <w:r w:rsidR="00AE4311" w:rsidRPr="00040BB9">
        <w:rPr>
          <w:rFonts w:ascii="Open Sans" w:hAnsi="Open Sans" w:cs="Open Sans"/>
          <w:sz w:val="23"/>
          <w:szCs w:val="23"/>
        </w:rPr>
        <w:t xml:space="preserve"> susijusių eismo įvykių nutinka bendruose pėsčiųjų ir dviračių takuose, 19 proc. – vietose, kuriose nėra </w:t>
      </w:r>
      <w:proofErr w:type="spellStart"/>
      <w:r w:rsidR="00AE4311" w:rsidRPr="00040BB9">
        <w:rPr>
          <w:rFonts w:ascii="Open Sans" w:hAnsi="Open Sans" w:cs="Open Sans"/>
          <w:sz w:val="23"/>
          <w:szCs w:val="23"/>
        </w:rPr>
        <w:t>pažeidžiamiausiems</w:t>
      </w:r>
      <w:proofErr w:type="spellEnd"/>
      <w:r w:rsidR="00AE4311" w:rsidRPr="00040BB9">
        <w:rPr>
          <w:rFonts w:ascii="Open Sans" w:hAnsi="Open Sans" w:cs="Open Sans"/>
          <w:sz w:val="23"/>
          <w:szCs w:val="23"/>
        </w:rPr>
        <w:t xml:space="preserve"> eismo dalyviams pritaikytos infrastruktūros. </w:t>
      </w:r>
    </w:p>
    <w:p w14:paraId="4DEC83D0" w14:textId="0E4645E4" w:rsidR="0034022F" w:rsidRPr="00040BB9" w:rsidRDefault="0034022F" w:rsidP="0034022F">
      <w:pPr>
        <w:tabs>
          <w:tab w:val="left" w:pos="284"/>
          <w:tab w:val="left" w:pos="993"/>
        </w:tabs>
        <w:jc w:val="both"/>
        <w:rPr>
          <w:rFonts w:ascii="Open Sans" w:hAnsi="Open Sans" w:cs="Open Sans"/>
          <w:b/>
          <w:bCs/>
          <w:sz w:val="23"/>
          <w:szCs w:val="23"/>
          <w:u w:val="single"/>
        </w:rPr>
      </w:pPr>
      <w:r w:rsidRPr="00040BB9">
        <w:rPr>
          <w:rFonts w:ascii="Open Sans" w:hAnsi="Open Sans" w:cs="Open Sans"/>
          <w:b/>
          <w:bCs/>
          <w:sz w:val="23"/>
          <w:szCs w:val="23"/>
          <w:u w:val="single"/>
        </w:rPr>
        <w:t>Siūlymai problemoms spręsti</w:t>
      </w:r>
    </w:p>
    <w:p w14:paraId="23DD97E0" w14:textId="4AC7AAF7" w:rsidR="00AE4311" w:rsidRPr="00040BB9" w:rsidRDefault="00AE4311" w:rsidP="00AE4311">
      <w:pPr>
        <w:jc w:val="both"/>
        <w:rPr>
          <w:rFonts w:ascii="Open Sans" w:hAnsi="Open Sans" w:cs="Open Sans"/>
          <w:sz w:val="23"/>
          <w:szCs w:val="23"/>
        </w:rPr>
      </w:pPr>
      <w:r w:rsidRPr="00040BB9">
        <w:rPr>
          <w:rFonts w:ascii="Open Sans" w:hAnsi="Open Sans" w:cs="Open Sans"/>
          <w:sz w:val="23"/>
          <w:szCs w:val="23"/>
        </w:rPr>
        <w:t>Įvertinant pateiktus duomenis, konsultacijos dalyvių nuomon</w:t>
      </w:r>
      <w:r w:rsidR="009A5CC3" w:rsidRPr="00040BB9">
        <w:rPr>
          <w:rFonts w:ascii="Open Sans" w:hAnsi="Open Sans" w:cs="Open Sans"/>
          <w:sz w:val="23"/>
          <w:szCs w:val="23"/>
        </w:rPr>
        <w:t>ę</w:t>
      </w:r>
      <w:r w:rsidRPr="00040BB9">
        <w:rPr>
          <w:rFonts w:ascii="Open Sans" w:hAnsi="Open Sans" w:cs="Open Sans"/>
          <w:sz w:val="23"/>
          <w:szCs w:val="23"/>
        </w:rPr>
        <w:t xml:space="preserve">, </w:t>
      </w:r>
      <w:r w:rsidR="0034022F" w:rsidRPr="00040BB9">
        <w:rPr>
          <w:rFonts w:ascii="Open Sans" w:hAnsi="Open Sans" w:cs="Open Sans"/>
          <w:sz w:val="23"/>
          <w:szCs w:val="23"/>
        </w:rPr>
        <w:t>tikslinga:</w:t>
      </w:r>
    </w:p>
    <w:p w14:paraId="6311F553" w14:textId="4504889D" w:rsidR="00AE4311" w:rsidRPr="00040BB9" w:rsidRDefault="006607F2" w:rsidP="0034022F">
      <w:pPr>
        <w:pStyle w:val="Sraopastraipa"/>
        <w:numPr>
          <w:ilvl w:val="0"/>
          <w:numId w:val="7"/>
        </w:numPr>
        <w:tabs>
          <w:tab w:val="left" w:pos="993"/>
        </w:tabs>
        <w:ind w:left="0" w:firstLine="567"/>
        <w:jc w:val="both"/>
        <w:rPr>
          <w:rFonts w:ascii="Open Sans" w:hAnsi="Open Sans" w:cs="Open Sans"/>
          <w:sz w:val="23"/>
          <w:szCs w:val="23"/>
        </w:rPr>
      </w:pPr>
      <w:r w:rsidRPr="00040BB9">
        <w:rPr>
          <w:rFonts w:ascii="Open Sans" w:hAnsi="Open Sans" w:cs="Open Sans"/>
          <w:b/>
          <w:bCs/>
          <w:sz w:val="23"/>
          <w:szCs w:val="23"/>
        </w:rPr>
        <w:t>Savivaldybėms</w:t>
      </w:r>
      <w:r w:rsidR="00F50740" w:rsidRPr="00040BB9">
        <w:rPr>
          <w:rFonts w:ascii="Open Sans" w:hAnsi="Open Sans" w:cs="Open Sans"/>
          <w:b/>
          <w:bCs/>
          <w:sz w:val="23"/>
          <w:szCs w:val="23"/>
        </w:rPr>
        <w:t xml:space="preserve"> ir LAKD</w:t>
      </w:r>
      <w:r w:rsidRPr="00040BB9">
        <w:rPr>
          <w:rFonts w:ascii="Open Sans" w:hAnsi="Open Sans" w:cs="Open Sans"/>
          <w:b/>
          <w:bCs/>
          <w:sz w:val="23"/>
          <w:szCs w:val="23"/>
        </w:rPr>
        <w:t xml:space="preserve"> </w:t>
      </w:r>
      <w:r w:rsidR="00AE4311" w:rsidRPr="00040BB9">
        <w:rPr>
          <w:rFonts w:ascii="Open Sans" w:hAnsi="Open Sans" w:cs="Open Sans"/>
          <w:b/>
          <w:bCs/>
          <w:sz w:val="23"/>
          <w:szCs w:val="23"/>
        </w:rPr>
        <w:t>sparčiau plėsti, rekonstruoti dviračių takų infrastruktūrą,</w:t>
      </w:r>
      <w:r w:rsidR="00AE4311" w:rsidRPr="00040BB9">
        <w:rPr>
          <w:rFonts w:ascii="Open Sans" w:hAnsi="Open Sans" w:cs="Open Sans"/>
          <w:sz w:val="23"/>
          <w:szCs w:val="23"/>
        </w:rPr>
        <w:t xml:space="preserve"> savivaldybės paragintos plėsti dviračių takų infrastruktūrą, atskirti pėsčiųjų ir dviratininkų srautus.</w:t>
      </w:r>
    </w:p>
    <w:p w14:paraId="7108EF15" w14:textId="7CE993F8" w:rsidR="00AE4311" w:rsidRPr="00040BB9" w:rsidRDefault="006607F2" w:rsidP="0034022F">
      <w:pPr>
        <w:pStyle w:val="Sraopastraipa"/>
        <w:numPr>
          <w:ilvl w:val="0"/>
          <w:numId w:val="7"/>
        </w:numPr>
        <w:tabs>
          <w:tab w:val="left" w:pos="993"/>
        </w:tabs>
        <w:ind w:left="0" w:firstLine="567"/>
        <w:jc w:val="both"/>
        <w:rPr>
          <w:rFonts w:ascii="Open Sans" w:hAnsi="Open Sans" w:cs="Open Sans"/>
          <w:sz w:val="23"/>
          <w:szCs w:val="23"/>
        </w:rPr>
      </w:pPr>
      <w:r w:rsidRPr="00040BB9">
        <w:rPr>
          <w:rFonts w:ascii="Open Sans" w:hAnsi="Open Sans" w:cs="Open Sans"/>
          <w:b/>
          <w:bCs/>
          <w:sz w:val="23"/>
          <w:szCs w:val="23"/>
        </w:rPr>
        <w:t>LAKD</w:t>
      </w:r>
      <w:r w:rsidR="00141329" w:rsidRPr="00040BB9">
        <w:rPr>
          <w:rFonts w:ascii="Open Sans" w:hAnsi="Open Sans" w:cs="Open Sans"/>
          <w:b/>
          <w:bCs/>
          <w:sz w:val="23"/>
          <w:szCs w:val="23"/>
        </w:rPr>
        <w:t xml:space="preserve"> kartu su LTSA </w:t>
      </w:r>
      <w:r w:rsidRPr="00040BB9">
        <w:rPr>
          <w:rFonts w:ascii="Open Sans" w:hAnsi="Open Sans" w:cs="Open Sans"/>
          <w:b/>
          <w:bCs/>
          <w:sz w:val="23"/>
          <w:szCs w:val="23"/>
        </w:rPr>
        <w:t>vystyti švietėjišką veiklą šia tema.</w:t>
      </w:r>
      <w:r w:rsidRPr="00040BB9">
        <w:rPr>
          <w:rFonts w:ascii="Open Sans" w:hAnsi="Open Sans" w:cs="Open Sans"/>
          <w:sz w:val="23"/>
          <w:szCs w:val="23"/>
        </w:rPr>
        <w:t xml:space="preserve"> Susitikimo dalyviai paminėjo, kad </w:t>
      </w:r>
      <w:r w:rsidR="00AE4311" w:rsidRPr="00040BB9">
        <w:rPr>
          <w:rFonts w:ascii="Open Sans" w:hAnsi="Open Sans" w:cs="Open Sans"/>
          <w:sz w:val="23"/>
          <w:szCs w:val="23"/>
        </w:rPr>
        <w:t xml:space="preserve">svarbi ir pačių eismo dalyvių elgsena bei suvokimas, kad šaligatvyje pėsčiasis yra „šeimininkas“, o e. </w:t>
      </w:r>
      <w:proofErr w:type="spellStart"/>
      <w:r w:rsidR="00AE4311" w:rsidRPr="00040BB9">
        <w:rPr>
          <w:rFonts w:ascii="Open Sans" w:hAnsi="Open Sans" w:cs="Open Sans"/>
          <w:sz w:val="23"/>
          <w:szCs w:val="23"/>
        </w:rPr>
        <w:t>paspirtukas</w:t>
      </w:r>
      <w:proofErr w:type="spellEnd"/>
      <w:r w:rsidR="00AE4311" w:rsidRPr="00040BB9">
        <w:rPr>
          <w:rFonts w:ascii="Open Sans" w:hAnsi="Open Sans" w:cs="Open Sans"/>
          <w:sz w:val="23"/>
          <w:szCs w:val="23"/>
        </w:rPr>
        <w:t xml:space="preserve"> ar dviratis – „svečias“. Tose trasose, kuriose yra pažymėti dviračių takai, e. </w:t>
      </w:r>
      <w:proofErr w:type="spellStart"/>
      <w:r w:rsidR="00AE4311" w:rsidRPr="00040BB9">
        <w:rPr>
          <w:rFonts w:ascii="Open Sans" w:hAnsi="Open Sans" w:cs="Open Sans"/>
          <w:sz w:val="23"/>
          <w:szCs w:val="23"/>
        </w:rPr>
        <w:t>paspirtukų</w:t>
      </w:r>
      <w:proofErr w:type="spellEnd"/>
      <w:r w:rsidR="00AE4311" w:rsidRPr="00040BB9">
        <w:rPr>
          <w:rFonts w:ascii="Open Sans" w:hAnsi="Open Sans" w:cs="Open Sans"/>
          <w:sz w:val="23"/>
          <w:szCs w:val="23"/>
        </w:rPr>
        <w:t xml:space="preserve"> vairuotojai privalo važiuoti šiais takais, ne šaligatviais ar pėsčiųjų juosta. Tokiam eismo principui užtikrinti svarbi e. </w:t>
      </w:r>
      <w:proofErr w:type="spellStart"/>
      <w:r w:rsidR="00AE4311" w:rsidRPr="00040BB9">
        <w:rPr>
          <w:rFonts w:ascii="Open Sans" w:hAnsi="Open Sans" w:cs="Open Sans"/>
          <w:sz w:val="23"/>
          <w:szCs w:val="23"/>
        </w:rPr>
        <w:t>paspirtukų</w:t>
      </w:r>
      <w:proofErr w:type="spellEnd"/>
      <w:r w:rsidR="00AE4311" w:rsidRPr="00040BB9">
        <w:rPr>
          <w:rFonts w:ascii="Open Sans" w:hAnsi="Open Sans" w:cs="Open Sans"/>
          <w:sz w:val="23"/>
          <w:szCs w:val="23"/>
        </w:rPr>
        <w:t xml:space="preserve"> kontrolė pėsčiųjų infrastruktūroje ir plati šviečiamoji veikla.</w:t>
      </w:r>
    </w:p>
    <w:p w14:paraId="52AC11CE" w14:textId="73D16779" w:rsidR="0034022F" w:rsidRPr="00040BB9" w:rsidRDefault="0034022F" w:rsidP="0034022F">
      <w:pPr>
        <w:pStyle w:val="Sraopastraipa"/>
        <w:numPr>
          <w:ilvl w:val="0"/>
          <w:numId w:val="7"/>
        </w:numPr>
        <w:tabs>
          <w:tab w:val="left" w:pos="993"/>
        </w:tabs>
        <w:ind w:left="0" w:firstLine="567"/>
        <w:jc w:val="both"/>
        <w:rPr>
          <w:rFonts w:ascii="Open Sans" w:hAnsi="Open Sans" w:cs="Open Sans"/>
          <w:sz w:val="23"/>
          <w:szCs w:val="23"/>
        </w:rPr>
      </w:pPr>
      <w:r w:rsidRPr="00040BB9">
        <w:rPr>
          <w:rFonts w:ascii="Open Sans" w:hAnsi="Open Sans" w:cs="Open Sans"/>
          <w:b/>
          <w:bCs/>
          <w:sz w:val="23"/>
          <w:szCs w:val="23"/>
        </w:rPr>
        <w:t xml:space="preserve">Apsvarstyti privalomą šalmų naudojimą </w:t>
      </w:r>
      <w:r w:rsidRPr="00040BB9">
        <w:rPr>
          <w:rFonts w:ascii="Open Sans" w:hAnsi="Open Sans" w:cs="Open Sans"/>
          <w:sz w:val="23"/>
          <w:szCs w:val="23"/>
        </w:rPr>
        <w:t xml:space="preserve">e. </w:t>
      </w:r>
      <w:proofErr w:type="spellStart"/>
      <w:r w:rsidRPr="00040BB9">
        <w:rPr>
          <w:rFonts w:ascii="Open Sans" w:hAnsi="Open Sans" w:cs="Open Sans"/>
          <w:sz w:val="23"/>
          <w:szCs w:val="23"/>
        </w:rPr>
        <w:t>paspirtukų</w:t>
      </w:r>
      <w:proofErr w:type="spellEnd"/>
      <w:r w:rsidRPr="00040BB9">
        <w:rPr>
          <w:rFonts w:ascii="Open Sans" w:hAnsi="Open Sans" w:cs="Open Sans"/>
          <w:sz w:val="23"/>
          <w:szCs w:val="23"/>
        </w:rPr>
        <w:t xml:space="preserve"> </w:t>
      </w:r>
      <w:r w:rsidR="00F50740" w:rsidRPr="00040BB9">
        <w:rPr>
          <w:rFonts w:ascii="Open Sans" w:hAnsi="Open Sans" w:cs="Open Sans"/>
          <w:sz w:val="23"/>
          <w:szCs w:val="23"/>
        </w:rPr>
        <w:t xml:space="preserve">ir dviračių </w:t>
      </w:r>
      <w:r w:rsidRPr="00040BB9">
        <w:rPr>
          <w:rFonts w:ascii="Open Sans" w:hAnsi="Open Sans" w:cs="Open Sans"/>
          <w:sz w:val="23"/>
          <w:szCs w:val="23"/>
        </w:rPr>
        <w:t>vairuotojams.</w:t>
      </w:r>
    </w:p>
    <w:p w14:paraId="437B8C8F" w14:textId="3C444E72" w:rsidR="00B21D9F" w:rsidRPr="00040BB9" w:rsidRDefault="00B21D9F" w:rsidP="0034022F">
      <w:pPr>
        <w:pStyle w:val="Sraopastraipa"/>
        <w:numPr>
          <w:ilvl w:val="0"/>
          <w:numId w:val="7"/>
        </w:numPr>
        <w:tabs>
          <w:tab w:val="left" w:pos="993"/>
        </w:tabs>
        <w:ind w:left="0" w:firstLine="567"/>
        <w:jc w:val="both"/>
        <w:rPr>
          <w:rFonts w:ascii="Open Sans" w:hAnsi="Open Sans" w:cs="Open Sans"/>
          <w:sz w:val="23"/>
          <w:szCs w:val="23"/>
        </w:rPr>
      </w:pPr>
      <w:r w:rsidRPr="00040BB9">
        <w:rPr>
          <w:rFonts w:ascii="Open Sans" w:hAnsi="Open Sans" w:cs="Open Sans"/>
          <w:b/>
          <w:bCs/>
          <w:sz w:val="23"/>
          <w:szCs w:val="23"/>
        </w:rPr>
        <w:lastRenderedPageBreak/>
        <w:t xml:space="preserve">E. </w:t>
      </w:r>
      <w:proofErr w:type="spellStart"/>
      <w:r w:rsidRPr="00040BB9">
        <w:rPr>
          <w:rFonts w:ascii="Open Sans" w:hAnsi="Open Sans" w:cs="Open Sans"/>
          <w:b/>
          <w:bCs/>
          <w:sz w:val="23"/>
          <w:szCs w:val="23"/>
        </w:rPr>
        <w:t>paspirtukų</w:t>
      </w:r>
      <w:proofErr w:type="spellEnd"/>
      <w:r w:rsidRPr="00040BB9">
        <w:rPr>
          <w:rFonts w:ascii="Open Sans" w:hAnsi="Open Sans" w:cs="Open Sans"/>
          <w:b/>
          <w:bCs/>
          <w:sz w:val="23"/>
          <w:szCs w:val="23"/>
        </w:rPr>
        <w:t xml:space="preserve"> nuomos bendrovėms </w:t>
      </w:r>
      <w:r w:rsidRPr="00040BB9">
        <w:rPr>
          <w:rFonts w:ascii="Open Sans" w:hAnsi="Open Sans" w:cs="Open Sans"/>
          <w:sz w:val="23"/>
          <w:szCs w:val="23"/>
        </w:rPr>
        <w:t xml:space="preserve">ieškoti sprendimų, kurie skatintų </w:t>
      </w:r>
      <w:r w:rsidR="00A94426" w:rsidRPr="00040BB9">
        <w:rPr>
          <w:rFonts w:ascii="Open Sans" w:hAnsi="Open Sans" w:cs="Open Sans"/>
          <w:sz w:val="23"/>
          <w:szCs w:val="23"/>
        </w:rPr>
        <w:t xml:space="preserve">tvarkingą </w:t>
      </w:r>
      <w:r w:rsidRPr="00040BB9">
        <w:rPr>
          <w:rFonts w:ascii="Open Sans" w:hAnsi="Open Sans" w:cs="Open Sans"/>
          <w:sz w:val="23"/>
          <w:szCs w:val="23"/>
        </w:rPr>
        <w:t xml:space="preserve">e. </w:t>
      </w:r>
      <w:proofErr w:type="spellStart"/>
      <w:r w:rsidRPr="00040BB9">
        <w:rPr>
          <w:rFonts w:ascii="Open Sans" w:hAnsi="Open Sans" w:cs="Open Sans"/>
          <w:sz w:val="23"/>
          <w:szCs w:val="23"/>
        </w:rPr>
        <w:t>paspirtukų</w:t>
      </w:r>
      <w:proofErr w:type="spellEnd"/>
      <w:r w:rsidRPr="00040BB9">
        <w:rPr>
          <w:rFonts w:ascii="Open Sans" w:hAnsi="Open Sans" w:cs="Open Sans"/>
          <w:sz w:val="23"/>
          <w:szCs w:val="23"/>
        </w:rPr>
        <w:t xml:space="preserve"> parkavimą. </w:t>
      </w:r>
    </w:p>
    <w:p w14:paraId="5067B373" w14:textId="11A06B25" w:rsidR="006607F2" w:rsidRPr="00040BB9" w:rsidRDefault="006607F2" w:rsidP="0034022F">
      <w:pPr>
        <w:pStyle w:val="Sraopastraipa"/>
        <w:numPr>
          <w:ilvl w:val="0"/>
          <w:numId w:val="7"/>
        </w:numPr>
        <w:tabs>
          <w:tab w:val="left" w:pos="993"/>
        </w:tabs>
        <w:ind w:left="0" w:firstLine="567"/>
        <w:jc w:val="both"/>
        <w:rPr>
          <w:rFonts w:ascii="Open Sans" w:hAnsi="Open Sans" w:cs="Open Sans"/>
          <w:sz w:val="23"/>
          <w:szCs w:val="23"/>
        </w:rPr>
      </w:pPr>
      <w:r w:rsidRPr="00040BB9">
        <w:rPr>
          <w:rFonts w:ascii="Open Sans" w:hAnsi="Open Sans" w:cs="Open Sans"/>
          <w:b/>
          <w:bCs/>
          <w:sz w:val="23"/>
          <w:szCs w:val="23"/>
        </w:rPr>
        <w:t>Policijai stiprinti</w:t>
      </w:r>
      <w:r w:rsidR="0034022F" w:rsidRPr="00040BB9">
        <w:rPr>
          <w:rFonts w:ascii="Open Sans" w:hAnsi="Open Sans" w:cs="Open Sans"/>
          <w:b/>
          <w:bCs/>
          <w:sz w:val="23"/>
          <w:szCs w:val="23"/>
        </w:rPr>
        <w:t xml:space="preserve"> kontrolę </w:t>
      </w:r>
      <w:r w:rsidR="0034022F" w:rsidRPr="00040BB9">
        <w:rPr>
          <w:rFonts w:ascii="Open Sans" w:hAnsi="Open Sans" w:cs="Open Sans"/>
          <w:sz w:val="23"/>
          <w:szCs w:val="23"/>
        </w:rPr>
        <w:t xml:space="preserve">dėl e. </w:t>
      </w:r>
      <w:proofErr w:type="spellStart"/>
      <w:r w:rsidR="0034022F" w:rsidRPr="00040BB9">
        <w:rPr>
          <w:rFonts w:ascii="Open Sans" w:hAnsi="Open Sans" w:cs="Open Sans"/>
          <w:sz w:val="23"/>
          <w:szCs w:val="23"/>
        </w:rPr>
        <w:t>paspirtukų</w:t>
      </w:r>
      <w:proofErr w:type="spellEnd"/>
      <w:r w:rsidR="0034022F" w:rsidRPr="00040BB9">
        <w:rPr>
          <w:rFonts w:ascii="Open Sans" w:hAnsi="Open Sans" w:cs="Open Sans"/>
          <w:sz w:val="23"/>
          <w:szCs w:val="23"/>
        </w:rPr>
        <w:t xml:space="preserve"> vairuotojų elgesio.</w:t>
      </w:r>
    </w:p>
    <w:p w14:paraId="581A8042" w14:textId="77777777" w:rsidR="006607F2" w:rsidRPr="00040BB9" w:rsidRDefault="006607F2" w:rsidP="0034022F">
      <w:pPr>
        <w:tabs>
          <w:tab w:val="left" w:pos="284"/>
          <w:tab w:val="left" w:pos="993"/>
        </w:tabs>
        <w:jc w:val="both"/>
        <w:rPr>
          <w:rFonts w:ascii="Open Sans" w:hAnsi="Open Sans" w:cs="Open Sans"/>
          <w:b/>
          <w:bCs/>
          <w:sz w:val="23"/>
          <w:szCs w:val="23"/>
          <w:u w:val="single"/>
        </w:rPr>
      </w:pPr>
      <w:r w:rsidRPr="00040BB9">
        <w:rPr>
          <w:rFonts w:ascii="Open Sans" w:hAnsi="Open Sans" w:cs="Open Sans"/>
          <w:b/>
          <w:bCs/>
          <w:sz w:val="23"/>
          <w:szCs w:val="23"/>
          <w:u w:val="single"/>
        </w:rPr>
        <w:t>Tolimesni veiksmai</w:t>
      </w:r>
    </w:p>
    <w:p w14:paraId="5D777F9F" w14:textId="16B2D70B" w:rsidR="006607F2" w:rsidRPr="00040BB9" w:rsidRDefault="006607F2" w:rsidP="0034022F">
      <w:pPr>
        <w:pStyle w:val="Sraopastraipa"/>
        <w:numPr>
          <w:ilvl w:val="0"/>
          <w:numId w:val="8"/>
        </w:numPr>
        <w:tabs>
          <w:tab w:val="left" w:pos="993"/>
        </w:tabs>
        <w:ind w:left="0" w:firstLine="567"/>
        <w:jc w:val="both"/>
        <w:rPr>
          <w:rFonts w:ascii="Open Sans" w:hAnsi="Open Sans" w:cs="Open Sans"/>
          <w:sz w:val="23"/>
          <w:szCs w:val="23"/>
        </w:rPr>
      </w:pPr>
      <w:r w:rsidRPr="00040BB9">
        <w:rPr>
          <w:rFonts w:ascii="Open Sans" w:hAnsi="Open Sans" w:cs="Open Sans"/>
          <w:sz w:val="23"/>
          <w:szCs w:val="23"/>
        </w:rPr>
        <w:t xml:space="preserve">Susisiekimo ministerija </w:t>
      </w:r>
      <w:r w:rsidR="00F50740" w:rsidRPr="00040BB9">
        <w:rPr>
          <w:rFonts w:ascii="Open Sans" w:hAnsi="Open Sans" w:cs="Open Sans"/>
          <w:sz w:val="23"/>
          <w:szCs w:val="23"/>
        </w:rPr>
        <w:t>2022</w:t>
      </w:r>
      <w:r w:rsidR="00A94426" w:rsidRPr="00040BB9">
        <w:rPr>
          <w:rFonts w:ascii="Open Sans" w:hAnsi="Open Sans" w:cs="Open Sans"/>
          <w:sz w:val="23"/>
          <w:szCs w:val="23"/>
        </w:rPr>
        <w:t>–</w:t>
      </w:r>
      <w:r w:rsidR="00F50740" w:rsidRPr="00040BB9">
        <w:rPr>
          <w:rFonts w:ascii="Open Sans" w:hAnsi="Open Sans" w:cs="Open Sans"/>
          <w:sz w:val="23"/>
          <w:szCs w:val="23"/>
        </w:rPr>
        <w:t>2030</w:t>
      </w:r>
      <w:r w:rsidR="00A94426" w:rsidRPr="00040BB9">
        <w:rPr>
          <w:rFonts w:ascii="Open Sans" w:hAnsi="Open Sans" w:cs="Open Sans"/>
          <w:sz w:val="23"/>
          <w:szCs w:val="23"/>
        </w:rPr>
        <w:t xml:space="preserve"> </w:t>
      </w:r>
      <w:r w:rsidR="00F50740" w:rsidRPr="00040BB9">
        <w:rPr>
          <w:rFonts w:ascii="Open Sans" w:hAnsi="Open Sans" w:cs="Open Sans"/>
          <w:sz w:val="23"/>
          <w:szCs w:val="23"/>
        </w:rPr>
        <w:t>m.</w:t>
      </w:r>
      <w:r w:rsidRPr="00040BB9">
        <w:rPr>
          <w:rFonts w:ascii="Open Sans" w:hAnsi="Open Sans" w:cs="Open Sans"/>
          <w:sz w:val="23"/>
          <w:szCs w:val="23"/>
        </w:rPr>
        <w:t xml:space="preserve"> numato itin daug dėmesio skirti darnaus judumo skatinimui ir dviračių takų plėtrai. Ministerijos iniciatyva išnagrinėta dviračių takų situacija šalies ir savivaldos lygmeniu ir rengiamas Nacionalinis dviračių ir pėsčiųjų takų plėtros planas, kuris leis dviračių takų tinklą visoje šalyje plėtoti daug sistemingiau. Finansavimas įvairioms darnaus judumo priemonėms iki 2035 m. didinamas 3 kartus. Didžioji dalis teks savivaldybėms, įgyvendinančioms projektus.</w:t>
      </w:r>
    </w:p>
    <w:p w14:paraId="6F30A905" w14:textId="661919B4" w:rsidR="00B562CB" w:rsidRPr="00040BB9" w:rsidRDefault="00B562CB" w:rsidP="0034022F">
      <w:pPr>
        <w:pStyle w:val="Sraopastraipa"/>
        <w:numPr>
          <w:ilvl w:val="0"/>
          <w:numId w:val="8"/>
        </w:numPr>
        <w:tabs>
          <w:tab w:val="left" w:pos="993"/>
        </w:tabs>
        <w:ind w:left="0" w:firstLine="567"/>
        <w:jc w:val="both"/>
        <w:rPr>
          <w:rFonts w:ascii="Open Sans" w:hAnsi="Open Sans" w:cs="Open Sans"/>
          <w:sz w:val="23"/>
          <w:szCs w:val="23"/>
        </w:rPr>
      </w:pPr>
      <w:r w:rsidRPr="00040BB9">
        <w:rPr>
          <w:rFonts w:ascii="Open Sans" w:hAnsi="Open Sans" w:cs="Open Sans"/>
          <w:sz w:val="23"/>
          <w:szCs w:val="23"/>
        </w:rPr>
        <w:t xml:space="preserve">Susisiekimo ministerija 2022 m. </w:t>
      </w:r>
      <w:r w:rsidR="000360D0" w:rsidRPr="00040BB9">
        <w:rPr>
          <w:rFonts w:ascii="Open Sans" w:hAnsi="Open Sans" w:cs="Open Sans"/>
          <w:sz w:val="23"/>
          <w:szCs w:val="23"/>
        </w:rPr>
        <w:t xml:space="preserve">planuoja </w:t>
      </w:r>
      <w:r w:rsidRPr="00040BB9">
        <w:rPr>
          <w:rFonts w:ascii="Open Sans" w:hAnsi="Open Sans" w:cs="Open Sans"/>
          <w:sz w:val="23"/>
          <w:szCs w:val="23"/>
        </w:rPr>
        <w:t>atnaujinti Lietuvos pėsčiųjų ir dviračių takų tiesimo rekomendacijas, pasitelkiant geriausia dviračių infrastruktūra garsėjančių Nyderlandų patirtį.</w:t>
      </w:r>
    </w:p>
    <w:p w14:paraId="09EA7813" w14:textId="357657B8" w:rsidR="00B562CB" w:rsidRPr="00040BB9" w:rsidRDefault="00D22748" w:rsidP="0034022F">
      <w:pPr>
        <w:pStyle w:val="Sraopastraipa"/>
        <w:numPr>
          <w:ilvl w:val="0"/>
          <w:numId w:val="8"/>
        </w:numPr>
        <w:tabs>
          <w:tab w:val="left" w:pos="993"/>
        </w:tabs>
        <w:ind w:left="0" w:firstLine="567"/>
        <w:jc w:val="both"/>
        <w:rPr>
          <w:rFonts w:ascii="Open Sans" w:hAnsi="Open Sans" w:cs="Open Sans"/>
          <w:sz w:val="23"/>
          <w:szCs w:val="23"/>
        </w:rPr>
      </w:pPr>
      <w:r w:rsidRPr="00040BB9">
        <w:rPr>
          <w:rFonts w:ascii="Open Sans" w:hAnsi="Open Sans" w:cs="Open Sans"/>
          <w:sz w:val="23"/>
          <w:szCs w:val="23"/>
        </w:rPr>
        <w:t>Susisiekimo ministerija, gavus</w:t>
      </w:r>
      <w:r w:rsidR="00141329" w:rsidRPr="00040BB9">
        <w:rPr>
          <w:rFonts w:ascii="Open Sans" w:hAnsi="Open Sans" w:cs="Open Sans"/>
          <w:sz w:val="23"/>
          <w:szCs w:val="23"/>
        </w:rPr>
        <w:t>i</w:t>
      </w:r>
      <w:r w:rsidRPr="00040BB9">
        <w:rPr>
          <w:rFonts w:ascii="Open Sans" w:hAnsi="Open Sans" w:cs="Open Sans"/>
          <w:sz w:val="23"/>
          <w:szCs w:val="23"/>
        </w:rPr>
        <w:t xml:space="preserve"> Europos Komisijos rekomendacijas dėl </w:t>
      </w:r>
      <w:r w:rsidR="004E2AD5" w:rsidRPr="00040BB9">
        <w:rPr>
          <w:rFonts w:ascii="Open Sans" w:hAnsi="Open Sans" w:cs="Open Sans"/>
          <w:sz w:val="23"/>
          <w:szCs w:val="23"/>
        </w:rPr>
        <w:t>„</w:t>
      </w:r>
      <w:proofErr w:type="spellStart"/>
      <w:r w:rsidR="004E2AD5" w:rsidRPr="00040BB9">
        <w:rPr>
          <w:rFonts w:ascii="Open Sans" w:hAnsi="Open Sans" w:cs="Open Sans"/>
          <w:sz w:val="23"/>
          <w:szCs w:val="23"/>
        </w:rPr>
        <w:t>m</w:t>
      </w:r>
      <w:r w:rsidRPr="00040BB9">
        <w:rPr>
          <w:rFonts w:ascii="Open Sans" w:hAnsi="Open Sans" w:cs="Open Sans"/>
          <w:sz w:val="23"/>
          <w:szCs w:val="23"/>
        </w:rPr>
        <w:t>ik</w:t>
      </w:r>
      <w:r w:rsidR="004F68FD" w:rsidRPr="00040BB9">
        <w:rPr>
          <w:rFonts w:ascii="Open Sans" w:hAnsi="Open Sans" w:cs="Open Sans"/>
          <w:sz w:val="23"/>
          <w:szCs w:val="23"/>
        </w:rPr>
        <w:t>r</w:t>
      </w:r>
      <w:r w:rsidR="00625819" w:rsidRPr="00040BB9">
        <w:rPr>
          <w:rFonts w:ascii="Open Sans" w:hAnsi="Open Sans" w:cs="Open Sans"/>
          <w:sz w:val="23"/>
          <w:szCs w:val="23"/>
        </w:rPr>
        <w:t>o</w:t>
      </w:r>
      <w:proofErr w:type="spellEnd"/>
      <w:r w:rsidR="00625819" w:rsidRPr="00040BB9">
        <w:rPr>
          <w:rFonts w:ascii="Open Sans" w:hAnsi="Open Sans" w:cs="Open Sans"/>
          <w:sz w:val="23"/>
          <w:szCs w:val="23"/>
        </w:rPr>
        <w:t xml:space="preserve"> mobilumo</w:t>
      </w:r>
      <w:r w:rsidR="004E2AD5" w:rsidRPr="00040BB9">
        <w:rPr>
          <w:rFonts w:ascii="Open Sans" w:hAnsi="Open Sans" w:cs="Open Sans"/>
          <w:sz w:val="23"/>
          <w:szCs w:val="23"/>
        </w:rPr>
        <w:t>“</w:t>
      </w:r>
      <w:r w:rsidR="00625819" w:rsidRPr="00040BB9">
        <w:rPr>
          <w:rFonts w:ascii="Open Sans" w:hAnsi="Open Sans" w:cs="Open Sans"/>
          <w:sz w:val="23"/>
          <w:szCs w:val="23"/>
        </w:rPr>
        <w:t xml:space="preserve"> priemonių reglamentavimo, </w:t>
      </w:r>
      <w:r w:rsidR="00EC1395" w:rsidRPr="00040BB9">
        <w:rPr>
          <w:rFonts w:ascii="Open Sans" w:hAnsi="Open Sans" w:cs="Open Sans"/>
          <w:sz w:val="23"/>
          <w:szCs w:val="23"/>
        </w:rPr>
        <w:t>peržiūrė</w:t>
      </w:r>
      <w:r w:rsidR="000360D0" w:rsidRPr="00040BB9">
        <w:rPr>
          <w:rFonts w:ascii="Open Sans" w:hAnsi="Open Sans" w:cs="Open Sans"/>
          <w:sz w:val="23"/>
          <w:szCs w:val="23"/>
        </w:rPr>
        <w:t>s</w:t>
      </w:r>
      <w:r w:rsidR="00EC1395" w:rsidRPr="00040BB9">
        <w:rPr>
          <w:rFonts w:ascii="Open Sans" w:hAnsi="Open Sans" w:cs="Open Sans"/>
          <w:sz w:val="23"/>
          <w:szCs w:val="23"/>
        </w:rPr>
        <w:t xml:space="preserve"> teisinį </w:t>
      </w:r>
      <w:r w:rsidR="00EA0794" w:rsidRPr="00040BB9">
        <w:rPr>
          <w:rFonts w:ascii="Open Sans" w:hAnsi="Open Sans" w:cs="Open Sans"/>
          <w:sz w:val="23"/>
          <w:szCs w:val="23"/>
        </w:rPr>
        <w:t xml:space="preserve">e. </w:t>
      </w:r>
      <w:proofErr w:type="spellStart"/>
      <w:r w:rsidR="00EA0794" w:rsidRPr="00040BB9">
        <w:rPr>
          <w:rFonts w:ascii="Open Sans" w:hAnsi="Open Sans" w:cs="Open Sans"/>
          <w:sz w:val="23"/>
          <w:szCs w:val="23"/>
        </w:rPr>
        <w:t>paspirtukų</w:t>
      </w:r>
      <w:proofErr w:type="spellEnd"/>
      <w:r w:rsidR="00EA0794" w:rsidRPr="00040BB9">
        <w:rPr>
          <w:rFonts w:ascii="Open Sans" w:hAnsi="Open Sans" w:cs="Open Sans"/>
          <w:sz w:val="23"/>
          <w:szCs w:val="23"/>
        </w:rPr>
        <w:t xml:space="preserve"> </w:t>
      </w:r>
      <w:r w:rsidR="00EC1395" w:rsidRPr="00040BB9">
        <w:rPr>
          <w:rFonts w:ascii="Open Sans" w:hAnsi="Open Sans" w:cs="Open Sans"/>
          <w:sz w:val="23"/>
          <w:szCs w:val="23"/>
        </w:rPr>
        <w:t>reglamentavimą</w:t>
      </w:r>
      <w:r w:rsidR="00EA0794" w:rsidRPr="00040BB9">
        <w:rPr>
          <w:rFonts w:ascii="Open Sans" w:hAnsi="Open Sans" w:cs="Open Sans"/>
          <w:sz w:val="23"/>
          <w:szCs w:val="23"/>
        </w:rPr>
        <w:t>.</w:t>
      </w:r>
    </w:p>
    <w:p w14:paraId="52150B07" w14:textId="60CDD570" w:rsidR="006607F2" w:rsidRPr="00040BB9" w:rsidRDefault="006607F2" w:rsidP="0034022F">
      <w:pPr>
        <w:pStyle w:val="Sraopastraipa"/>
        <w:numPr>
          <w:ilvl w:val="0"/>
          <w:numId w:val="8"/>
        </w:numPr>
        <w:tabs>
          <w:tab w:val="left" w:pos="993"/>
        </w:tabs>
        <w:ind w:left="0" w:firstLine="567"/>
        <w:jc w:val="both"/>
        <w:rPr>
          <w:rFonts w:ascii="Open Sans" w:hAnsi="Open Sans" w:cs="Open Sans"/>
          <w:sz w:val="23"/>
          <w:szCs w:val="23"/>
        </w:rPr>
      </w:pPr>
      <w:r w:rsidRPr="00040BB9">
        <w:rPr>
          <w:rFonts w:ascii="Open Sans" w:hAnsi="Open Sans" w:cs="Open Sans"/>
          <w:sz w:val="23"/>
          <w:szCs w:val="23"/>
        </w:rPr>
        <w:t>Savivaldybės privalo užtikrinti tinkamą dviračių takų plėtrą.</w:t>
      </w:r>
    </w:p>
    <w:p w14:paraId="3D438442" w14:textId="180FEB36" w:rsidR="00B21D9F" w:rsidRPr="00040BB9" w:rsidRDefault="006607F2" w:rsidP="00B21D9F">
      <w:pPr>
        <w:pStyle w:val="Sraopastraipa"/>
        <w:numPr>
          <w:ilvl w:val="0"/>
          <w:numId w:val="8"/>
        </w:numPr>
        <w:tabs>
          <w:tab w:val="left" w:pos="993"/>
        </w:tabs>
        <w:ind w:left="0" w:firstLine="567"/>
        <w:jc w:val="both"/>
        <w:rPr>
          <w:rFonts w:ascii="Open Sans" w:hAnsi="Open Sans" w:cs="Open Sans"/>
          <w:sz w:val="23"/>
          <w:szCs w:val="23"/>
        </w:rPr>
      </w:pPr>
      <w:r w:rsidRPr="00040BB9">
        <w:rPr>
          <w:rFonts w:ascii="Open Sans" w:hAnsi="Open Sans" w:cs="Open Sans"/>
          <w:sz w:val="23"/>
          <w:szCs w:val="23"/>
        </w:rPr>
        <w:t>LAKD</w:t>
      </w:r>
      <w:r w:rsidR="00141329" w:rsidRPr="00040BB9">
        <w:rPr>
          <w:rFonts w:ascii="Open Sans" w:hAnsi="Open Sans" w:cs="Open Sans"/>
          <w:sz w:val="23"/>
          <w:szCs w:val="23"/>
        </w:rPr>
        <w:t xml:space="preserve"> kartu su LTSA</w:t>
      </w:r>
      <w:r w:rsidRPr="00040BB9">
        <w:rPr>
          <w:rFonts w:ascii="Open Sans" w:hAnsi="Open Sans" w:cs="Open Sans"/>
          <w:sz w:val="23"/>
          <w:szCs w:val="23"/>
        </w:rPr>
        <w:t xml:space="preserve"> vykdyti švietėjišką veiklą dėl</w:t>
      </w:r>
      <w:r w:rsidR="00986962" w:rsidRPr="00040BB9">
        <w:rPr>
          <w:rFonts w:ascii="Open Sans" w:hAnsi="Open Sans" w:cs="Open Sans"/>
          <w:sz w:val="23"/>
          <w:szCs w:val="23"/>
        </w:rPr>
        <w:t xml:space="preserve"> e. </w:t>
      </w:r>
      <w:proofErr w:type="spellStart"/>
      <w:r w:rsidR="00986962" w:rsidRPr="00040BB9">
        <w:rPr>
          <w:rFonts w:ascii="Open Sans" w:hAnsi="Open Sans" w:cs="Open Sans"/>
          <w:sz w:val="23"/>
          <w:szCs w:val="23"/>
        </w:rPr>
        <w:t>paspirtukų</w:t>
      </w:r>
      <w:proofErr w:type="spellEnd"/>
      <w:r w:rsidR="00986962" w:rsidRPr="00040BB9">
        <w:rPr>
          <w:rFonts w:ascii="Open Sans" w:hAnsi="Open Sans" w:cs="Open Sans"/>
          <w:sz w:val="23"/>
          <w:szCs w:val="23"/>
        </w:rPr>
        <w:t xml:space="preserve"> </w:t>
      </w:r>
      <w:r w:rsidR="00141329" w:rsidRPr="00040BB9">
        <w:rPr>
          <w:rFonts w:ascii="Open Sans" w:hAnsi="Open Sans" w:cs="Open Sans"/>
          <w:sz w:val="23"/>
          <w:szCs w:val="23"/>
        </w:rPr>
        <w:t xml:space="preserve">vairuotojų </w:t>
      </w:r>
      <w:r w:rsidR="00986962" w:rsidRPr="00040BB9">
        <w:rPr>
          <w:rFonts w:ascii="Open Sans" w:hAnsi="Open Sans" w:cs="Open Sans"/>
          <w:sz w:val="23"/>
          <w:szCs w:val="23"/>
        </w:rPr>
        <w:t>saugos</w:t>
      </w:r>
      <w:r w:rsidR="0034022F" w:rsidRPr="00040BB9">
        <w:rPr>
          <w:rFonts w:ascii="Open Sans" w:hAnsi="Open Sans" w:cs="Open Sans"/>
          <w:sz w:val="23"/>
          <w:szCs w:val="23"/>
        </w:rPr>
        <w:t>.</w:t>
      </w:r>
    </w:p>
    <w:p w14:paraId="5388E765" w14:textId="062299D4" w:rsidR="00B21D9F" w:rsidRPr="00040BB9" w:rsidRDefault="00B21D9F" w:rsidP="00B21D9F">
      <w:pPr>
        <w:pStyle w:val="Sraopastraipa"/>
        <w:numPr>
          <w:ilvl w:val="0"/>
          <w:numId w:val="8"/>
        </w:numPr>
        <w:tabs>
          <w:tab w:val="left" w:pos="993"/>
        </w:tabs>
        <w:ind w:left="0" w:firstLine="567"/>
        <w:jc w:val="both"/>
        <w:rPr>
          <w:rFonts w:ascii="Open Sans" w:hAnsi="Open Sans" w:cs="Open Sans"/>
          <w:sz w:val="23"/>
          <w:szCs w:val="23"/>
        </w:rPr>
      </w:pPr>
      <w:r w:rsidRPr="00040BB9">
        <w:rPr>
          <w:rFonts w:ascii="Open Sans" w:hAnsi="Open Sans" w:cs="Open Sans"/>
          <w:sz w:val="23"/>
          <w:szCs w:val="23"/>
        </w:rPr>
        <w:t xml:space="preserve">E. </w:t>
      </w:r>
      <w:proofErr w:type="spellStart"/>
      <w:r w:rsidRPr="00040BB9">
        <w:rPr>
          <w:rFonts w:ascii="Open Sans" w:hAnsi="Open Sans" w:cs="Open Sans"/>
          <w:sz w:val="23"/>
          <w:szCs w:val="23"/>
        </w:rPr>
        <w:t>paspirtukų</w:t>
      </w:r>
      <w:proofErr w:type="spellEnd"/>
      <w:r w:rsidRPr="00040BB9">
        <w:rPr>
          <w:rFonts w:ascii="Open Sans" w:hAnsi="Open Sans" w:cs="Open Sans"/>
          <w:sz w:val="23"/>
          <w:szCs w:val="23"/>
        </w:rPr>
        <w:t xml:space="preserve"> nuomos bendrovėms</w:t>
      </w:r>
      <w:r w:rsidR="00F92768" w:rsidRPr="00040BB9">
        <w:rPr>
          <w:rFonts w:ascii="Open Sans" w:hAnsi="Open Sans" w:cs="Open Sans"/>
          <w:sz w:val="23"/>
          <w:szCs w:val="23"/>
        </w:rPr>
        <w:t xml:space="preserve"> organizuoti</w:t>
      </w:r>
      <w:r w:rsidR="004E2AD5" w:rsidRPr="00040BB9">
        <w:rPr>
          <w:rFonts w:ascii="Open Sans" w:hAnsi="Open Sans" w:cs="Open Sans"/>
          <w:sz w:val="23"/>
          <w:szCs w:val="23"/>
        </w:rPr>
        <w:t>,</w:t>
      </w:r>
      <w:r w:rsidRPr="00040BB9">
        <w:rPr>
          <w:rFonts w:ascii="Open Sans" w:hAnsi="Open Sans" w:cs="Open Sans"/>
          <w:sz w:val="23"/>
          <w:szCs w:val="23"/>
        </w:rPr>
        <w:t xml:space="preserve"> skatinti e. </w:t>
      </w:r>
      <w:proofErr w:type="spellStart"/>
      <w:r w:rsidRPr="00040BB9">
        <w:rPr>
          <w:rFonts w:ascii="Open Sans" w:hAnsi="Open Sans" w:cs="Open Sans"/>
          <w:sz w:val="23"/>
          <w:szCs w:val="23"/>
        </w:rPr>
        <w:t>paspirtukų</w:t>
      </w:r>
      <w:proofErr w:type="spellEnd"/>
      <w:r w:rsidRPr="00040BB9">
        <w:rPr>
          <w:rFonts w:ascii="Open Sans" w:hAnsi="Open Sans" w:cs="Open Sans"/>
          <w:sz w:val="23"/>
          <w:szCs w:val="23"/>
        </w:rPr>
        <w:t xml:space="preserve"> tvarkingą parkavimą. </w:t>
      </w:r>
    </w:p>
    <w:p w14:paraId="5A3329FA" w14:textId="369F0D10" w:rsidR="0034022F" w:rsidRPr="00040BB9" w:rsidRDefault="0034022F" w:rsidP="0034022F">
      <w:pPr>
        <w:pStyle w:val="Sraopastraipa"/>
        <w:numPr>
          <w:ilvl w:val="0"/>
          <w:numId w:val="8"/>
        </w:numPr>
        <w:tabs>
          <w:tab w:val="left" w:pos="993"/>
        </w:tabs>
        <w:ind w:left="0" w:firstLine="567"/>
        <w:jc w:val="both"/>
        <w:rPr>
          <w:rFonts w:ascii="Open Sans" w:hAnsi="Open Sans" w:cs="Open Sans"/>
          <w:sz w:val="23"/>
          <w:szCs w:val="23"/>
        </w:rPr>
      </w:pPr>
      <w:r w:rsidRPr="00040BB9">
        <w:rPr>
          <w:rFonts w:ascii="Open Sans" w:hAnsi="Open Sans" w:cs="Open Sans"/>
          <w:sz w:val="23"/>
          <w:szCs w:val="23"/>
        </w:rPr>
        <w:t xml:space="preserve">Policija turi kontroliuoti e. </w:t>
      </w:r>
      <w:proofErr w:type="spellStart"/>
      <w:r w:rsidRPr="00040BB9">
        <w:rPr>
          <w:rFonts w:ascii="Open Sans" w:hAnsi="Open Sans" w:cs="Open Sans"/>
          <w:sz w:val="23"/>
          <w:szCs w:val="23"/>
        </w:rPr>
        <w:t>paspirtukų</w:t>
      </w:r>
      <w:proofErr w:type="spellEnd"/>
      <w:r w:rsidRPr="00040BB9">
        <w:rPr>
          <w:rFonts w:ascii="Open Sans" w:hAnsi="Open Sans" w:cs="Open Sans"/>
          <w:sz w:val="23"/>
          <w:szCs w:val="23"/>
        </w:rPr>
        <w:t xml:space="preserve"> vairuotojų važiavimo greitį ir </w:t>
      </w:r>
      <w:r w:rsidR="00F50740" w:rsidRPr="00040BB9">
        <w:rPr>
          <w:rFonts w:ascii="Open Sans" w:hAnsi="Open Sans" w:cs="Open Sans"/>
          <w:sz w:val="23"/>
          <w:szCs w:val="23"/>
        </w:rPr>
        <w:t>kt.</w:t>
      </w:r>
    </w:p>
    <w:p w14:paraId="54481D9B" w14:textId="2235BF83" w:rsidR="007F710E" w:rsidRPr="00040BB9" w:rsidRDefault="007F710E" w:rsidP="007F710E">
      <w:pPr>
        <w:tabs>
          <w:tab w:val="left" w:pos="284"/>
        </w:tabs>
        <w:jc w:val="center"/>
        <w:rPr>
          <w:rFonts w:ascii="Open Sans" w:hAnsi="Open Sans" w:cs="Open Sans"/>
          <w:sz w:val="23"/>
          <w:szCs w:val="23"/>
        </w:rPr>
      </w:pPr>
      <w:r w:rsidRPr="00040BB9">
        <w:rPr>
          <w:rFonts w:ascii="Open Sans" w:hAnsi="Open Sans" w:cs="Open Sans"/>
          <w:sz w:val="23"/>
          <w:szCs w:val="23"/>
        </w:rPr>
        <w:t>________________</w:t>
      </w:r>
    </w:p>
    <w:sectPr w:rsidR="007F710E" w:rsidRPr="00040BB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3224"/>
    <w:multiLevelType w:val="hybridMultilevel"/>
    <w:tmpl w:val="06E86F6A"/>
    <w:lvl w:ilvl="0" w:tplc="2318DADA">
      <w:start w:val="202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0220F0E"/>
    <w:multiLevelType w:val="hybridMultilevel"/>
    <w:tmpl w:val="AC780EA4"/>
    <w:lvl w:ilvl="0" w:tplc="4E2C55D8">
      <w:start w:val="202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7066E7"/>
    <w:multiLevelType w:val="hybridMultilevel"/>
    <w:tmpl w:val="030C2678"/>
    <w:lvl w:ilvl="0" w:tplc="2318DADA">
      <w:start w:val="2021"/>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C970F8F"/>
    <w:multiLevelType w:val="hybridMultilevel"/>
    <w:tmpl w:val="89F26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03686"/>
    <w:multiLevelType w:val="hybridMultilevel"/>
    <w:tmpl w:val="811EF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F02EEC"/>
    <w:multiLevelType w:val="hybridMultilevel"/>
    <w:tmpl w:val="82764EF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27FB77C9"/>
    <w:multiLevelType w:val="hybridMultilevel"/>
    <w:tmpl w:val="44DE5D9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75883091"/>
    <w:multiLevelType w:val="hybridMultilevel"/>
    <w:tmpl w:val="EF482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A4"/>
    <w:rsid w:val="000219DA"/>
    <w:rsid w:val="000360D0"/>
    <w:rsid w:val="00040BB9"/>
    <w:rsid w:val="0010432C"/>
    <w:rsid w:val="001318B1"/>
    <w:rsid w:val="00133880"/>
    <w:rsid w:val="00141329"/>
    <w:rsid w:val="00180ADA"/>
    <w:rsid w:val="001A1E8D"/>
    <w:rsid w:val="001B6095"/>
    <w:rsid w:val="001F1B65"/>
    <w:rsid w:val="00256E02"/>
    <w:rsid w:val="002A59A7"/>
    <w:rsid w:val="0034022F"/>
    <w:rsid w:val="00364234"/>
    <w:rsid w:val="00365420"/>
    <w:rsid w:val="00366FE1"/>
    <w:rsid w:val="0039074A"/>
    <w:rsid w:val="00394778"/>
    <w:rsid w:val="003C04E2"/>
    <w:rsid w:val="004E2AD5"/>
    <w:rsid w:val="004F523D"/>
    <w:rsid w:val="004F5306"/>
    <w:rsid w:val="004F68FD"/>
    <w:rsid w:val="005015DE"/>
    <w:rsid w:val="00583769"/>
    <w:rsid w:val="005A1EAA"/>
    <w:rsid w:val="005C11DC"/>
    <w:rsid w:val="00625819"/>
    <w:rsid w:val="00635E45"/>
    <w:rsid w:val="006607F2"/>
    <w:rsid w:val="006F09DB"/>
    <w:rsid w:val="006F484C"/>
    <w:rsid w:val="00714796"/>
    <w:rsid w:val="00784796"/>
    <w:rsid w:val="007C6DE9"/>
    <w:rsid w:val="007E72A4"/>
    <w:rsid w:val="007F710E"/>
    <w:rsid w:val="0089757D"/>
    <w:rsid w:val="008C2311"/>
    <w:rsid w:val="00986962"/>
    <w:rsid w:val="00995AA4"/>
    <w:rsid w:val="009A5CC3"/>
    <w:rsid w:val="009C13E9"/>
    <w:rsid w:val="009C274E"/>
    <w:rsid w:val="009D6385"/>
    <w:rsid w:val="00A42345"/>
    <w:rsid w:val="00A558CA"/>
    <w:rsid w:val="00A55D21"/>
    <w:rsid w:val="00A94426"/>
    <w:rsid w:val="00AE4311"/>
    <w:rsid w:val="00AE7425"/>
    <w:rsid w:val="00AF3A51"/>
    <w:rsid w:val="00AF5A62"/>
    <w:rsid w:val="00B03C82"/>
    <w:rsid w:val="00B17072"/>
    <w:rsid w:val="00B21D9F"/>
    <w:rsid w:val="00B562CB"/>
    <w:rsid w:val="00BF4C0B"/>
    <w:rsid w:val="00C458B7"/>
    <w:rsid w:val="00CD5D26"/>
    <w:rsid w:val="00D22748"/>
    <w:rsid w:val="00D37210"/>
    <w:rsid w:val="00D55943"/>
    <w:rsid w:val="00D61DD9"/>
    <w:rsid w:val="00D61EE7"/>
    <w:rsid w:val="00DF4A7D"/>
    <w:rsid w:val="00E0582C"/>
    <w:rsid w:val="00E86711"/>
    <w:rsid w:val="00EA0794"/>
    <w:rsid w:val="00EC1395"/>
    <w:rsid w:val="00F1311E"/>
    <w:rsid w:val="00F25B1D"/>
    <w:rsid w:val="00F4626B"/>
    <w:rsid w:val="00F50740"/>
    <w:rsid w:val="00F92768"/>
    <w:rsid w:val="00FD22D7"/>
    <w:rsid w:val="00FF77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E6EC"/>
  <w15:chartTrackingRefBased/>
  <w15:docId w15:val="{2E32D48C-BF20-4E23-9306-E3C3514D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22F"/>
  </w:style>
  <w:style w:type="paragraph" w:styleId="Antrat1">
    <w:name w:val="heading 1"/>
    <w:basedOn w:val="prastasis"/>
    <w:link w:val="Antrat1Diagrama"/>
    <w:uiPriority w:val="9"/>
    <w:qFormat/>
    <w:rsid w:val="00D559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6385"/>
    <w:pPr>
      <w:ind w:left="720"/>
      <w:contextualSpacing/>
    </w:pPr>
  </w:style>
  <w:style w:type="character" w:customStyle="1" w:styleId="Antrat1Diagrama">
    <w:name w:val="Antraštė 1 Diagrama"/>
    <w:basedOn w:val="Numatytasispastraiposriftas"/>
    <w:link w:val="Antrat1"/>
    <w:uiPriority w:val="9"/>
    <w:rsid w:val="00D55943"/>
    <w:rPr>
      <w:rFonts w:ascii="Times New Roman" w:eastAsia="Times New Roman" w:hAnsi="Times New Roman" w:cs="Times New Roman"/>
      <w:b/>
      <w:bCs/>
      <w:kern w:val="36"/>
      <w:sz w:val="48"/>
      <w:szCs w:val="48"/>
      <w:lang w:eastAsia="lt-LT"/>
    </w:rPr>
  </w:style>
  <w:style w:type="character" w:styleId="Komentaronuoroda">
    <w:name w:val="annotation reference"/>
    <w:basedOn w:val="Numatytasispastraiposriftas"/>
    <w:uiPriority w:val="99"/>
    <w:semiHidden/>
    <w:unhideWhenUsed/>
    <w:rsid w:val="00D61EE7"/>
    <w:rPr>
      <w:sz w:val="16"/>
      <w:szCs w:val="16"/>
    </w:rPr>
  </w:style>
  <w:style w:type="paragraph" w:styleId="Komentarotekstas">
    <w:name w:val="annotation text"/>
    <w:basedOn w:val="prastasis"/>
    <w:link w:val="KomentarotekstasDiagrama"/>
    <w:uiPriority w:val="99"/>
    <w:semiHidden/>
    <w:unhideWhenUsed/>
    <w:rsid w:val="00D61E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61EE7"/>
    <w:rPr>
      <w:sz w:val="20"/>
      <w:szCs w:val="20"/>
    </w:rPr>
  </w:style>
  <w:style w:type="paragraph" w:styleId="Komentarotema">
    <w:name w:val="annotation subject"/>
    <w:basedOn w:val="Komentarotekstas"/>
    <w:next w:val="Komentarotekstas"/>
    <w:link w:val="KomentarotemaDiagrama"/>
    <w:uiPriority w:val="99"/>
    <w:semiHidden/>
    <w:unhideWhenUsed/>
    <w:rsid w:val="00D61EE7"/>
    <w:rPr>
      <w:b/>
      <w:bCs/>
    </w:rPr>
  </w:style>
  <w:style w:type="character" w:customStyle="1" w:styleId="KomentarotemaDiagrama">
    <w:name w:val="Komentaro tema Diagrama"/>
    <w:basedOn w:val="KomentarotekstasDiagrama"/>
    <w:link w:val="Komentarotema"/>
    <w:uiPriority w:val="99"/>
    <w:semiHidden/>
    <w:rsid w:val="00D61EE7"/>
    <w:rPr>
      <w:b/>
      <w:bCs/>
      <w:sz w:val="20"/>
      <w:szCs w:val="20"/>
    </w:rPr>
  </w:style>
  <w:style w:type="character" w:styleId="Hipersaitas">
    <w:name w:val="Hyperlink"/>
    <w:basedOn w:val="Numatytasispastraiposriftas"/>
    <w:uiPriority w:val="99"/>
    <w:unhideWhenUsed/>
    <w:rsid w:val="00F50740"/>
    <w:rPr>
      <w:color w:val="0563C1" w:themeColor="hyperlink"/>
      <w:u w:val="single"/>
    </w:rPr>
  </w:style>
  <w:style w:type="character" w:styleId="Neapdorotaspaminjimas">
    <w:name w:val="Unresolved Mention"/>
    <w:basedOn w:val="Numatytasispastraiposriftas"/>
    <w:uiPriority w:val="99"/>
    <w:semiHidden/>
    <w:unhideWhenUsed/>
    <w:rsid w:val="00F50740"/>
    <w:rPr>
      <w:color w:val="605E5C"/>
      <w:shd w:val="clear" w:color="auto" w:fill="E1DFDD"/>
    </w:rPr>
  </w:style>
  <w:style w:type="paragraph" w:styleId="Pataisymai">
    <w:name w:val="Revision"/>
    <w:hidden/>
    <w:uiPriority w:val="99"/>
    <w:semiHidden/>
    <w:rsid w:val="009A5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4139</Words>
  <Characters>2360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Amelija Mikalonė</dc:creator>
  <cp:lastModifiedBy>Dalia Perednienė</cp:lastModifiedBy>
  <cp:revision>2</cp:revision>
  <dcterms:created xsi:type="dcterms:W3CDTF">2022-01-03T07:22:00Z</dcterms:created>
  <dcterms:modified xsi:type="dcterms:W3CDTF">2022-01-03T07:22:00Z</dcterms:modified>
</cp:coreProperties>
</file>